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3B7" w:rsidRPr="009512DB" w:rsidRDefault="000863B7" w:rsidP="009512DB">
      <w:pPr>
        <w:ind w:firstLine="0"/>
        <w:rPr>
          <w:rFonts w:eastAsia="Times New Roman"/>
          <w:b/>
          <w:bCs/>
          <w:i/>
          <w:color w:val="FF0000"/>
          <w:szCs w:val="24"/>
        </w:rPr>
      </w:pPr>
    </w:p>
    <w:p w:rsidR="00625E35" w:rsidRPr="00C1628C" w:rsidRDefault="00625E35" w:rsidP="00C1628C">
      <w:pPr>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7D50CC" w:rsidRPr="00D87584" w:rsidRDefault="00D3288A" w:rsidP="007D50CC">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lang w:val="vi-VN"/>
        </w:rPr>
      </w:pPr>
      <w:bookmarkStart w:id="0" w:name="_Toc524087077"/>
      <w:bookmarkStart w:id="1" w:name="_Toc524087176"/>
      <w:bookmarkStart w:id="2" w:name="_Toc524087291"/>
      <w:r>
        <w:rPr>
          <w:rFonts w:eastAsia="Times New Roman"/>
          <w:b/>
          <w:bCs/>
          <w:color w:val="000000"/>
          <w:sz w:val="28"/>
          <w:szCs w:val="26"/>
          <w:u w:val="single"/>
          <w:lang w:val="vi-VN"/>
        </w:rPr>
        <w:t xml:space="preserve">CHỦ ĐỀ </w:t>
      </w:r>
      <w:r w:rsidRPr="00AF7A22">
        <w:rPr>
          <w:rFonts w:eastAsia="Times New Roman"/>
          <w:b/>
          <w:bCs/>
          <w:color w:val="000000"/>
          <w:sz w:val="28"/>
          <w:szCs w:val="26"/>
          <w:u w:val="single"/>
          <w:lang w:val="vi-VN"/>
        </w:rPr>
        <w:t>1</w:t>
      </w:r>
      <w:r w:rsidR="007D50CC" w:rsidRPr="007D50CC">
        <w:rPr>
          <w:rFonts w:eastAsia="Times New Roman"/>
          <w:b/>
          <w:bCs/>
          <w:color w:val="000000"/>
          <w:sz w:val="28"/>
          <w:szCs w:val="26"/>
          <w:lang w:val="vi-VN"/>
        </w:rPr>
        <w:t xml:space="preserve">. </w:t>
      </w:r>
      <w:bookmarkEnd w:id="0"/>
      <w:bookmarkEnd w:id="1"/>
      <w:bookmarkEnd w:id="2"/>
      <w:r w:rsidR="00D87584" w:rsidRPr="00D87584">
        <w:rPr>
          <w:rFonts w:eastAsia="Times New Roman"/>
          <w:b/>
          <w:bCs/>
          <w:color w:val="000000"/>
          <w:sz w:val="28"/>
          <w:szCs w:val="26"/>
          <w:lang w:val="vi-VN"/>
        </w:rPr>
        <w:t>ĐIỆN TÍCH. ĐỊNH LUẬT CU-LÔNG</w:t>
      </w:r>
    </w:p>
    <w:p w:rsidR="007D50CC" w:rsidRPr="00001E48" w:rsidRDefault="007D50CC" w:rsidP="007D50CC">
      <w:pPr>
        <w:spacing w:line="240" w:lineRule="auto"/>
        <w:rPr>
          <w:sz w:val="28"/>
          <w:szCs w:val="28"/>
          <w:lang w:val="vi-VN"/>
        </w:rPr>
      </w:pPr>
    </w:p>
    <w:p w:rsidR="00001E48" w:rsidRPr="00D87584" w:rsidRDefault="00001E48" w:rsidP="00001E48">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Cs/>
          <w:color w:val="000000"/>
          <w:sz w:val="28"/>
          <w:szCs w:val="28"/>
          <w:lang w:val="vi-VN"/>
        </w:rPr>
      </w:pPr>
      <w:bookmarkStart w:id="3" w:name="_Toc523753424"/>
      <w:r w:rsidRPr="00001E48">
        <w:rPr>
          <w:rFonts w:eastAsia="Times New Roman"/>
          <w:b/>
          <w:bCs/>
          <w:color w:val="000000"/>
          <w:sz w:val="28"/>
          <w:szCs w:val="28"/>
          <w:u w:val="single"/>
          <w:lang w:val="vi-VN"/>
        </w:rPr>
        <w:t>DẠNG 1</w:t>
      </w:r>
      <w:r w:rsidRPr="00001E48">
        <w:rPr>
          <w:rFonts w:eastAsia="Times New Roman"/>
          <w:b/>
          <w:bCs/>
          <w:color w:val="000000"/>
          <w:sz w:val="28"/>
          <w:szCs w:val="28"/>
          <w:lang w:val="vi-VN"/>
        </w:rPr>
        <w:t>: BÀI TOÁN LIÊN QUAN ĐẾN TƯƠNG TÁC GIỮA HAI ĐIỆN TÍCH</w:t>
      </w:r>
      <w:bookmarkEnd w:id="3"/>
    </w:p>
    <w:p w:rsidR="00D87584" w:rsidRPr="00D87584" w:rsidRDefault="00D87584" w:rsidP="00D87584">
      <w:pPr>
        <w:spacing w:line="240" w:lineRule="auto"/>
        <w:rPr>
          <w:lang w:val="vi-VN"/>
        </w:rPr>
      </w:pPr>
    </w:p>
    <w:p w:rsidR="00D87584" w:rsidRPr="00D87584" w:rsidRDefault="00D87584" w:rsidP="00D87584">
      <w:pPr>
        <w:spacing w:line="240" w:lineRule="auto"/>
        <w:rPr>
          <w:b/>
        </w:rPr>
      </w:pPr>
      <w:r w:rsidRPr="00D87584">
        <w:rPr>
          <w:b/>
          <w:i/>
        </w:rPr>
        <w:sym w:font="Wingdings" w:char="F040"/>
      </w:r>
      <w:r w:rsidRPr="00D87584">
        <w:t xml:space="preserve"> </w:t>
      </w:r>
      <w:r w:rsidRPr="00D87584">
        <w:rPr>
          <w:b/>
          <w:u w:val="single"/>
        </w:rPr>
        <w:t>Phương pháp giải:</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959"/>
      </w:tblGrid>
      <w:tr w:rsidR="00D87584" w:rsidRPr="00D87584" w:rsidTr="00C36225">
        <w:tc>
          <w:tcPr>
            <w:tcW w:w="6804" w:type="dxa"/>
            <w:shd w:val="clear" w:color="auto" w:fill="auto"/>
          </w:tcPr>
          <w:p w:rsidR="00D87584" w:rsidRPr="00D87584" w:rsidRDefault="00D87584" w:rsidP="00D87584">
            <w:pPr>
              <w:spacing w:line="240" w:lineRule="auto"/>
            </w:pPr>
            <w:r w:rsidRPr="00D87584">
              <w:t>+ Điện tích của electron −1,6.10</w:t>
            </w:r>
            <w:r w:rsidRPr="00D87584">
              <w:rPr>
                <w:vertAlign w:val="superscript"/>
              </w:rPr>
              <w:t>−19</w:t>
            </w:r>
            <w:r w:rsidRPr="00D87584">
              <w:t>C.</w:t>
            </w:r>
          </w:p>
          <w:p w:rsidR="00D87584" w:rsidRPr="00D87584" w:rsidRDefault="00D87584" w:rsidP="00D87584">
            <w:pPr>
              <w:spacing w:line="240" w:lineRule="auto"/>
            </w:pPr>
            <w:r w:rsidRPr="00D87584">
              <w:t>+ Điện tích cuaproton 1,6.10</w:t>
            </w:r>
            <w:r w:rsidRPr="00D87584">
              <w:rPr>
                <w:vertAlign w:val="superscript"/>
              </w:rPr>
              <w:t>−19</w:t>
            </w:r>
            <w:r w:rsidRPr="00D87584">
              <w:t>C</w:t>
            </w:r>
            <w:r w:rsidRPr="00D87584">
              <w:rPr>
                <w:b/>
              </w:rPr>
              <w:t xml:space="preserve">. </w:t>
            </w:r>
          </w:p>
          <w:p w:rsidR="00D87584" w:rsidRPr="00D87584" w:rsidRDefault="00D87584" w:rsidP="00D87584">
            <w:pPr>
              <w:spacing w:line="240" w:lineRule="auto"/>
            </w:pPr>
            <w:r w:rsidRPr="00D87584">
              <w:t>+ Điện tích e = 1,6.10</w:t>
            </w:r>
            <w:r w:rsidRPr="00D87584">
              <w:rPr>
                <w:vertAlign w:val="superscript"/>
              </w:rPr>
              <w:t>−19</w:t>
            </w:r>
            <w:r w:rsidRPr="00D87584">
              <w:t>C gọi là điện tích nguyên tố.</w:t>
            </w:r>
            <w:r w:rsidRPr="00D87584">
              <w:tab/>
            </w:r>
          </w:p>
          <w:p w:rsidR="00D87584" w:rsidRPr="00D87584" w:rsidRDefault="00D87584" w:rsidP="00D87584">
            <w:pPr>
              <w:spacing w:line="240" w:lineRule="auto"/>
            </w:pPr>
            <w:r w:rsidRPr="00D87584">
              <w:t>+ Độ lớn điện tích của một vật tích điện bao giờ cũng bằng một số nguyên lần điện tích nguyên tố.</w:t>
            </w:r>
          </w:p>
          <w:p w:rsidR="00D87584" w:rsidRPr="00D87584" w:rsidRDefault="00D87584" w:rsidP="00D87584">
            <w:pPr>
              <w:spacing w:line="240" w:lineRule="auto"/>
            </w:pPr>
            <w:r w:rsidRPr="00D87584">
              <w:t>+ Khi cho hai vật tích điện q</w:t>
            </w:r>
            <w:r w:rsidRPr="00D87584">
              <w:rPr>
                <w:vertAlign w:val="subscript"/>
              </w:rPr>
              <w:t>1</w:t>
            </w:r>
            <w:r w:rsidRPr="00D87584">
              <w:t xml:space="preserve"> và q</w:t>
            </w:r>
            <w:r w:rsidRPr="00D87584">
              <w:rPr>
                <w:vertAlign w:val="subscript"/>
              </w:rPr>
              <w:t>2</w:t>
            </w:r>
            <w:r w:rsidRPr="00D87584">
              <w:t xml:space="preserve"> tiếp xúc với nhau rồi tách chúng ra thì điện tích của chúng sẽ bằng nhau và bằng (q</w:t>
            </w:r>
            <w:r w:rsidRPr="00D87584">
              <w:rPr>
                <w:vertAlign w:val="subscript"/>
              </w:rPr>
              <w:t>1</w:t>
            </w:r>
            <w:r w:rsidRPr="00D87584">
              <w:t xml:space="preserve"> + q</w:t>
            </w:r>
            <w:r w:rsidRPr="00D87584">
              <w:rPr>
                <w:vertAlign w:val="subscript"/>
              </w:rPr>
              <w:t>2</w:t>
            </w:r>
            <w:r w:rsidRPr="00D87584">
              <w:t>)/2</w:t>
            </w:r>
          </w:p>
        </w:tc>
        <w:tc>
          <w:tcPr>
            <w:tcW w:w="3959" w:type="dxa"/>
            <w:shd w:val="clear" w:color="auto" w:fill="auto"/>
          </w:tcPr>
          <w:p w:rsidR="00D87584" w:rsidRPr="00D87584" w:rsidRDefault="00D87584" w:rsidP="00D87584">
            <w:pPr>
              <w:spacing w:line="240" w:lineRule="auto"/>
              <w:ind w:firstLine="0"/>
            </w:pPr>
            <w:r w:rsidRPr="00D87584">
              <w:rPr>
                <w:szCs w:val="22"/>
              </w:rPr>
              <w:object w:dxaOrig="3708" w:dyaOrig="2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103.5pt" o:ole="">
                  <v:imagedata r:id="rId7" o:title=""/>
                </v:shape>
                <o:OLEObject Type="Embed" ProgID="Visio.Drawing.11" ShapeID="_x0000_i1025" DrawAspect="Content" ObjectID="_1643453804" r:id="rId8"/>
              </w:object>
            </w:r>
          </w:p>
        </w:tc>
      </w:tr>
    </w:tbl>
    <w:p w:rsidR="00D87584" w:rsidRPr="00D87584" w:rsidRDefault="00D87584" w:rsidP="00D87584">
      <w:pPr>
        <w:spacing w:line="240" w:lineRule="auto"/>
      </w:pPr>
      <w:r w:rsidRPr="00D87584">
        <w:t>+ Lực tương tác giữa hai điện tích điểm:</w:t>
      </w:r>
    </w:p>
    <w:p w:rsidR="00D87584" w:rsidRPr="00D87584" w:rsidRDefault="00D87584" w:rsidP="00102CE2">
      <w:pPr>
        <w:pStyle w:val="ListParagraph"/>
        <w:numPr>
          <w:ilvl w:val="0"/>
          <w:numId w:val="14"/>
        </w:numPr>
        <w:spacing w:line="240" w:lineRule="auto"/>
      </w:pPr>
      <w:r w:rsidRPr="00D87584">
        <w:t>Điểm đặt lên mỗi điện tích.</w:t>
      </w:r>
    </w:p>
    <w:p w:rsidR="00D87584" w:rsidRPr="00D87584" w:rsidRDefault="00D87584" w:rsidP="00102CE2">
      <w:pPr>
        <w:pStyle w:val="ListParagraph"/>
        <w:numPr>
          <w:ilvl w:val="0"/>
          <w:numId w:val="14"/>
        </w:numPr>
        <w:spacing w:line="240" w:lineRule="auto"/>
      </w:pPr>
      <w:r w:rsidRPr="00D87584">
        <w:t>Phương trùng với đường thẳng nối hai điện tích.</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2683"/>
      </w:tblGrid>
      <w:tr w:rsidR="00D87584" w:rsidRPr="00D87584" w:rsidTr="00C36225">
        <w:tc>
          <w:tcPr>
            <w:tcW w:w="8080" w:type="dxa"/>
            <w:shd w:val="clear" w:color="auto" w:fill="auto"/>
          </w:tcPr>
          <w:p w:rsidR="00D87584" w:rsidRPr="00001E48" w:rsidRDefault="00D87584" w:rsidP="00102CE2">
            <w:pPr>
              <w:pStyle w:val="ListParagraph"/>
              <w:numPr>
                <w:ilvl w:val="0"/>
                <w:numId w:val="14"/>
              </w:numPr>
              <w:spacing w:line="240" w:lineRule="auto"/>
            </w:pPr>
            <w:r w:rsidRPr="00001E48">
              <w:t>Chiều: đẩy nhau nếu cùng dấy, hút nhau nếu trái dấu</w:t>
            </w:r>
          </w:p>
          <w:p w:rsidR="00D87584" w:rsidRPr="00D87584" w:rsidRDefault="00D87584" w:rsidP="00D87584">
            <w:pPr>
              <w:spacing w:line="240" w:lineRule="auto"/>
            </w:pPr>
            <w:r w:rsidRPr="00D87584">
              <w:t xml:space="preserve">+ Độ lớn: </w:t>
            </w:r>
            <w:r w:rsidRPr="00D87584">
              <w:rPr>
                <w:position w:val="-24"/>
                <w:szCs w:val="22"/>
              </w:rPr>
              <w:object w:dxaOrig="1219" w:dyaOrig="660">
                <v:shape id="_x0000_i1026" type="#_x0000_t75" style="width:61.5pt;height:33pt" o:ole="">
                  <v:imagedata r:id="rId9" o:title=""/>
                </v:shape>
                <o:OLEObject Type="Embed" ProgID="Equation.DSMT4" ShapeID="_x0000_i1026" DrawAspect="Content" ObjectID="_1643453805" r:id="rId10"/>
              </w:object>
            </w:r>
            <w:r w:rsidRPr="00D87584">
              <w:t xml:space="preserve"> với </w:t>
            </w:r>
            <w:r w:rsidRPr="00D87584">
              <w:rPr>
                <w:position w:val="-16"/>
                <w:szCs w:val="22"/>
              </w:rPr>
              <w:object w:dxaOrig="2060" w:dyaOrig="440">
                <v:shape id="_x0000_i1027" type="#_x0000_t75" style="width:103.5pt;height:21.75pt" o:ole="">
                  <v:imagedata r:id="rId11" o:title=""/>
                </v:shape>
                <o:OLEObject Type="Embed" ProgID="Equation.DSMT4" ShapeID="_x0000_i1027" DrawAspect="Content" ObjectID="_1643453806" r:id="rId12"/>
              </w:object>
            </w:r>
            <w:r w:rsidRPr="00D87584">
              <w:t xml:space="preserve"> </w:t>
            </w:r>
          </w:p>
        </w:tc>
        <w:tc>
          <w:tcPr>
            <w:tcW w:w="2683" w:type="dxa"/>
            <w:shd w:val="clear" w:color="auto" w:fill="auto"/>
          </w:tcPr>
          <w:p w:rsidR="00D87584" w:rsidRPr="00D87584" w:rsidRDefault="00D87584" w:rsidP="00D87584">
            <w:pPr>
              <w:spacing w:line="240" w:lineRule="auto"/>
              <w:ind w:firstLine="0"/>
            </w:pPr>
            <w:r w:rsidRPr="00D87584">
              <w:rPr>
                <w:szCs w:val="22"/>
              </w:rPr>
              <w:object w:dxaOrig="2388" w:dyaOrig="942">
                <v:shape id="_x0000_i1028" type="#_x0000_t75" style="width:119.25pt;height:47.25pt" o:ole="">
                  <v:imagedata r:id="rId13" o:title=""/>
                </v:shape>
                <o:OLEObject Type="Embed" ProgID="Visio.Drawing.11" ShapeID="_x0000_i1028" DrawAspect="Content" ObjectID="_1643453807" r:id="rId14"/>
              </w:object>
            </w:r>
          </w:p>
        </w:tc>
      </w:tr>
    </w:tbl>
    <w:p w:rsidR="00D87584" w:rsidRPr="00D87584" w:rsidRDefault="00D87584" w:rsidP="00D87584">
      <w:pPr>
        <w:spacing w:line="240" w:lineRule="auto"/>
      </w:pPr>
      <w:r w:rsidRPr="00D87584">
        <w:t>ε  là hằng số điện môi của môi trường (trong chân không hoặc gần đúng là không khí thì ε = 1).</w:t>
      </w:r>
    </w:p>
    <w:p w:rsidR="00D87584" w:rsidRPr="00D87584" w:rsidRDefault="00D87584" w:rsidP="00D87584">
      <w:pPr>
        <w:spacing w:line="240" w:lineRule="auto"/>
      </w:pPr>
      <w:r w:rsidRPr="00D87584">
        <w:t xml:space="preserve">+ Viết định luật Cu−lông dạng vectơ: </w:t>
      </w:r>
      <w:r w:rsidRPr="00D87584">
        <w:rPr>
          <w:position w:val="-30"/>
        </w:rPr>
        <w:object w:dxaOrig="1460" w:dyaOrig="680">
          <v:shape id="_x0000_i1029" type="#_x0000_t75" style="width:73.5pt;height:34.5pt" o:ole="">
            <v:imagedata r:id="rId15" o:title=""/>
          </v:shape>
          <o:OLEObject Type="Embed" ProgID="Equation.DSMT4" ShapeID="_x0000_i1029" DrawAspect="Content" ObjectID="_1643453808" r:id="rId16"/>
        </w:object>
      </w:r>
      <w:r w:rsidRPr="00D87584">
        <w:t xml:space="preserve"> </w:t>
      </w:r>
    </w:p>
    <w:p w:rsidR="00D87584" w:rsidRPr="00D87584"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2"/>
        <w:rPr>
          <w:rFonts w:eastAsia="Times New Roman"/>
          <w:b/>
          <w:color w:val="000000"/>
          <w:szCs w:val="24"/>
        </w:rPr>
      </w:pPr>
      <w:bookmarkStart w:id="4" w:name="_Toc523753425"/>
      <w:r w:rsidRPr="00D87584">
        <w:rPr>
          <w:rFonts w:eastAsia="Times New Roman"/>
          <w:b/>
          <w:color w:val="000000"/>
          <w:szCs w:val="24"/>
        </w:rPr>
        <w:t>VÍ DỤ MINH HỌA</w:t>
      </w:r>
      <w:bookmarkEnd w:id="4"/>
    </w:p>
    <w:p w:rsidR="00D87584" w:rsidRPr="00D87584" w:rsidRDefault="00D87584" w:rsidP="00D87584">
      <w:pPr>
        <w:spacing w:line="240" w:lineRule="auto"/>
        <w:ind w:firstLine="0"/>
      </w:pPr>
      <w:r w:rsidRPr="00D87584">
        <w:rPr>
          <w:b/>
        </w:rPr>
        <w:t xml:space="preserve">Câu 1. </w:t>
      </w:r>
      <w:r w:rsidRPr="00D87584">
        <w:t>Tính lực hút tĩnh điện giữa hạt nhân trong nguyên tử heli với một êlecron trong vỏ nguyên tử. Cho rằng electron này nằm cách hạt nhân 2,94.10</w:t>
      </w:r>
      <w:r w:rsidRPr="00D87584">
        <w:rPr>
          <w:vertAlign w:val="superscript"/>
        </w:rPr>
        <w:t>−11</w:t>
      </w:r>
      <w:r w:rsidRPr="00D87584">
        <w:t xml:space="preserve"> m.</w:t>
      </w:r>
    </w:p>
    <w:p w:rsidR="00D87584" w:rsidRPr="00D87584" w:rsidRDefault="00D87584" w:rsidP="00D87584">
      <w:pPr>
        <w:spacing w:line="240" w:lineRule="auto"/>
      </w:pPr>
      <w:r w:rsidRPr="00D87584">
        <w:rPr>
          <w:b/>
        </w:rPr>
        <w:t xml:space="preserve">A. </w:t>
      </w:r>
      <w:r w:rsidRPr="00D87584">
        <w:t>0,533 µN.</w:t>
      </w:r>
      <w:r w:rsidRPr="00D87584">
        <w:tab/>
      </w:r>
      <w:r w:rsidRPr="00D87584">
        <w:rPr>
          <w:b/>
        </w:rPr>
        <w:t xml:space="preserve">B. </w:t>
      </w:r>
      <w:r w:rsidRPr="00D87584">
        <w:t>5,33 µN.</w:t>
      </w:r>
      <w:r w:rsidRPr="00D87584">
        <w:tab/>
      </w:r>
      <w:r w:rsidRPr="00D87584">
        <w:tab/>
      </w:r>
      <w:r w:rsidRPr="00D87584">
        <w:tab/>
      </w:r>
      <w:r w:rsidRPr="00D87584">
        <w:rPr>
          <w:b/>
        </w:rPr>
        <w:t xml:space="preserve">C. </w:t>
      </w:r>
      <w:r w:rsidRPr="00D87584">
        <w:t>0,625 µN.</w:t>
      </w:r>
      <w:r w:rsidRPr="00D87584">
        <w:tab/>
      </w:r>
      <w:r w:rsidRPr="00D87584">
        <w:tab/>
      </w:r>
      <w:r w:rsidRPr="00D87584">
        <w:tab/>
      </w:r>
      <w:r w:rsidRPr="00D87584">
        <w:rPr>
          <w:b/>
        </w:rPr>
        <w:t xml:space="preserve">D. </w:t>
      </w:r>
      <w:r w:rsidRPr="00D87584">
        <w:t>6,25 µN.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1. 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28"/>
        </w:rPr>
        <w:object w:dxaOrig="5240" w:dyaOrig="700">
          <v:shape id="_x0000_i1030" type="#_x0000_t75" style="width:261.75pt;height:34.5pt" o:ole="">
            <v:imagedata r:id="rId17" o:title=""/>
          </v:shape>
          <o:OLEObject Type="Embed" ProgID="Equation.DSMT4" ShapeID="_x0000_i1030" DrawAspect="Content" ObjectID="_1643453809" r:id="rId18"/>
        </w:object>
      </w:r>
      <w:r w:rsidRPr="00D87584">
        <w:t xml:space="preserve"> </w:t>
      </w:r>
    </w:p>
    <w:p w:rsidR="00D87584" w:rsidRPr="00D87584" w:rsidRDefault="00D87584" w:rsidP="00102CE2">
      <w:pPr>
        <w:numPr>
          <w:ilvl w:val="0"/>
          <w:numId w:val="8"/>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A</w:t>
      </w:r>
    </w:p>
    <w:p w:rsidR="00D87584" w:rsidRPr="00D87584" w:rsidRDefault="00D87584" w:rsidP="00D87584">
      <w:pPr>
        <w:spacing w:line="240" w:lineRule="auto"/>
        <w:ind w:firstLine="0"/>
      </w:pPr>
      <w:r w:rsidRPr="00D87584">
        <w:rPr>
          <w:b/>
        </w:rPr>
        <w:t xml:space="preserve">Câu 2. </w:t>
      </w:r>
      <w:r w:rsidRPr="00D87584">
        <w:t>Hai quả cầu nhỏ mang điện tích có độ lớn bằng nhau, đặt cách nhau 10 cm trong chân không thì tác dụng lên nhau một lực 9.10</w:t>
      </w:r>
      <w:r w:rsidRPr="00D87584">
        <w:rPr>
          <w:vertAlign w:val="superscript"/>
        </w:rPr>
        <w:t>−3</w:t>
      </w:r>
      <w:r w:rsidRPr="00D87584">
        <w:t xml:space="preserve"> N. Xác định độ lớn điện tích của hai quả cầu đó.</w:t>
      </w:r>
    </w:p>
    <w:p w:rsidR="00D87584" w:rsidRPr="00D87584" w:rsidRDefault="00D87584" w:rsidP="00D87584">
      <w:pPr>
        <w:spacing w:line="240" w:lineRule="auto"/>
        <w:rPr>
          <w:lang w:val="fr-FR"/>
        </w:rPr>
      </w:pPr>
      <w:r w:rsidRPr="00D87584">
        <w:rPr>
          <w:b/>
          <w:lang w:val="fr-FR"/>
        </w:rPr>
        <w:t xml:space="preserve">A. </w:t>
      </w:r>
      <w:r w:rsidRPr="00D87584">
        <w:rPr>
          <w:lang w:val="fr-FR"/>
        </w:rPr>
        <w:t>0,1 µC.</w:t>
      </w:r>
      <w:r w:rsidRPr="00D87584">
        <w:rPr>
          <w:b/>
          <w:lang w:val="fr-FR"/>
        </w:rPr>
        <w:t xml:space="preserve"> </w:t>
      </w:r>
      <w:r w:rsidRPr="00D87584">
        <w:rPr>
          <w:b/>
          <w:lang w:val="fr-FR"/>
        </w:rPr>
        <w:tab/>
      </w:r>
      <w:r w:rsidRPr="00D87584">
        <w:rPr>
          <w:b/>
          <w:lang w:val="fr-FR"/>
        </w:rPr>
        <w:tab/>
        <w:t xml:space="preserve">B. </w:t>
      </w:r>
      <w:r w:rsidRPr="00D87584">
        <w:rPr>
          <w:lang w:val="fr-FR"/>
        </w:rPr>
        <w:t>0,2 µC.</w:t>
      </w:r>
      <w:r w:rsidRPr="00D87584">
        <w:rPr>
          <w:b/>
          <w:lang w:val="fr-FR"/>
        </w:rPr>
        <w:t xml:space="preserve"> </w:t>
      </w:r>
      <w:r w:rsidRPr="00D87584">
        <w:rPr>
          <w:b/>
          <w:lang w:val="fr-FR"/>
        </w:rPr>
        <w:tab/>
      </w:r>
      <w:r w:rsidRPr="00D87584">
        <w:rPr>
          <w:b/>
          <w:lang w:val="fr-FR"/>
        </w:rPr>
        <w:tab/>
      </w:r>
      <w:r w:rsidRPr="00D87584">
        <w:rPr>
          <w:b/>
          <w:lang w:val="fr-FR"/>
        </w:rPr>
        <w:tab/>
        <w:t xml:space="preserve">C. </w:t>
      </w:r>
      <w:r w:rsidRPr="00D87584">
        <w:rPr>
          <w:lang w:val="fr-FR"/>
        </w:rPr>
        <w:t>0,15 µC.</w:t>
      </w:r>
      <w:r w:rsidRPr="00D87584">
        <w:rPr>
          <w:b/>
          <w:lang w:val="fr-FR"/>
        </w:rPr>
        <w:tab/>
      </w:r>
      <w:r w:rsidRPr="00D87584">
        <w:rPr>
          <w:b/>
          <w:lang w:val="fr-FR"/>
        </w:rPr>
        <w:tab/>
      </w:r>
      <w:r w:rsidRPr="00D87584">
        <w:rPr>
          <w:b/>
          <w:lang w:val="fr-FR"/>
        </w:rPr>
        <w:tab/>
        <w:t xml:space="preserve"> D. </w:t>
      </w:r>
      <w:r w:rsidRPr="00D87584">
        <w:rPr>
          <w:lang w:val="fr-FR"/>
        </w:rPr>
        <w:t>0,25 µC.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lang w:val="fr-FR"/>
        </w:rPr>
        <w:t xml:space="preserve">Câu 2. </w:t>
      </w:r>
      <w:r w:rsidRPr="00D87584">
        <w:rPr>
          <w:b/>
        </w:rPr>
        <w:t>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28"/>
        </w:rPr>
        <w:object w:dxaOrig="5100" w:dyaOrig="700">
          <v:shape id="_x0000_i1031" type="#_x0000_t75" style="width:255pt;height:34.5pt" o:ole="">
            <v:imagedata r:id="rId19" o:title=""/>
          </v:shape>
          <o:OLEObject Type="Embed" ProgID="Equation.DSMT4" ShapeID="_x0000_i1031" DrawAspect="Content" ObjectID="_1643453810" r:id="rId20"/>
        </w:object>
      </w:r>
    </w:p>
    <w:p w:rsidR="00D87584" w:rsidRPr="00D87584" w:rsidRDefault="00D87584" w:rsidP="00102CE2">
      <w:pPr>
        <w:numPr>
          <w:ilvl w:val="0"/>
          <w:numId w:val="9"/>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A</w:t>
      </w:r>
    </w:p>
    <w:p w:rsidR="00D87584" w:rsidRPr="00D87584" w:rsidRDefault="00D87584" w:rsidP="00D87584">
      <w:pPr>
        <w:spacing w:line="240" w:lineRule="auto"/>
        <w:ind w:firstLine="0"/>
      </w:pPr>
      <w:r w:rsidRPr="00D87584">
        <w:rPr>
          <w:b/>
        </w:rPr>
        <w:t xml:space="preserve">Câu 3. </w:t>
      </w:r>
      <w:r w:rsidRPr="00D87584">
        <w:t>(Đề chính thức của BGDĐT − 2018) Trong không khí, khi hai điện tích điểm đặt cách nhau lần lượt là d và d + 10 (cm) thì lự</w:t>
      </w:r>
      <w:r>
        <w:t>c tươ</w:t>
      </w:r>
      <w:r w:rsidRPr="00D87584">
        <w:t>ng tác điện giữa chúng có độ lớn tương ứng là 2.10</w:t>
      </w:r>
      <w:r w:rsidRPr="00D87584">
        <w:rPr>
          <w:vertAlign w:val="superscript"/>
        </w:rPr>
        <w:t>−6</w:t>
      </w:r>
      <w:r w:rsidRPr="00D87584">
        <w:t>N và 5.10</w:t>
      </w:r>
      <w:r w:rsidRPr="00D87584">
        <w:rPr>
          <w:vertAlign w:val="superscript"/>
        </w:rPr>
        <w:t>−7</w:t>
      </w:r>
      <w:r w:rsidRPr="00D87584">
        <w:t>N. Giá trị của d là</w:t>
      </w:r>
    </w:p>
    <w:p w:rsidR="00D87584" w:rsidRPr="00D87584" w:rsidRDefault="00D87584" w:rsidP="00D87584">
      <w:pPr>
        <w:spacing w:line="240" w:lineRule="auto"/>
      </w:pPr>
      <w:r w:rsidRPr="00D87584">
        <w:rPr>
          <w:b/>
        </w:rPr>
        <w:t xml:space="preserve">A. </w:t>
      </w:r>
      <w:r w:rsidRPr="00D87584">
        <w:t>5 cm.</w:t>
      </w:r>
      <w:r w:rsidRPr="00D87584">
        <w:tab/>
      </w:r>
      <w:r w:rsidRPr="00D87584">
        <w:tab/>
      </w:r>
      <w:r w:rsidRPr="00D87584">
        <w:rPr>
          <w:b/>
        </w:rPr>
        <w:t xml:space="preserve">B. </w:t>
      </w:r>
      <w:r w:rsidRPr="00D87584">
        <w:t>20 cm.</w:t>
      </w:r>
      <w:r w:rsidRPr="00D87584">
        <w:tab/>
      </w:r>
      <w:r w:rsidRPr="00D87584">
        <w:tab/>
      </w:r>
      <w:r w:rsidRPr="00D87584">
        <w:tab/>
      </w:r>
      <w:r w:rsidRPr="00D87584">
        <w:rPr>
          <w:b/>
        </w:rPr>
        <w:t xml:space="preserve">C. </w:t>
      </w:r>
      <w:r w:rsidRPr="00D87584">
        <w:t>2,5 cm.</w:t>
      </w:r>
      <w:r w:rsidRPr="00D87584">
        <w:tab/>
      </w:r>
      <w:r w:rsidRPr="00D87584">
        <w:tab/>
      </w:r>
      <w:r w:rsidRPr="00D87584">
        <w:tab/>
      </w:r>
      <w:r w:rsidRPr="00D87584">
        <w:rPr>
          <w:b/>
        </w:rPr>
        <w:t xml:space="preserve">D. </w:t>
      </w:r>
      <w:r w:rsidRPr="00D87584">
        <w:t>10 cm.</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3.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w:t>
      </w:r>
      <w:r w:rsidRPr="00D87584">
        <w:rPr>
          <w:position w:val="-32"/>
        </w:rPr>
        <w:object w:dxaOrig="6000" w:dyaOrig="800">
          <v:shape id="_x0000_i1032" type="#_x0000_t75" style="width:300pt;height:40.5pt" o:ole="">
            <v:imagedata r:id="rId21" o:title=""/>
          </v:shape>
          <o:OLEObject Type="Embed" ProgID="Equation.DSMT4" ShapeID="_x0000_i1032" DrawAspect="Content" ObjectID="_1643453811" r:id="rId22"/>
        </w:object>
      </w:r>
      <w:r w:rsidRPr="00D87584">
        <w:t xml:space="preserve"> </w:t>
      </w:r>
    </w:p>
    <w:p w:rsidR="00D87584" w:rsidRPr="00D87584" w:rsidRDefault="00D87584" w:rsidP="00102CE2">
      <w:pPr>
        <w:numPr>
          <w:ilvl w:val="0"/>
          <w:numId w:val="10"/>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p w:rsidR="00D87584" w:rsidRPr="00D87584" w:rsidRDefault="00D87584" w:rsidP="00D87584">
      <w:pPr>
        <w:spacing w:line="240" w:lineRule="auto"/>
        <w:ind w:firstLine="0"/>
        <w:rPr>
          <w:bCs/>
        </w:rPr>
      </w:pPr>
      <w:r w:rsidRPr="00D87584">
        <w:rPr>
          <w:b/>
          <w:bCs/>
        </w:rPr>
        <w:lastRenderedPageBreak/>
        <w:t>Câu 4.</w:t>
      </w:r>
      <w:r w:rsidRPr="00D87584">
        <w:rPr>
          <w:bCs/>
        </w:rPr>
        <w:t xml:space="preserve"> Xét nguyên tử heli, gọi F</w:t>
      </w:r>
      <w:r w:rsidRPr="00D87584">
        <w:rPr>
          <w:bCs/>
          <w:vertAlign w:val="subscript"/>
        </w:rPr>
        <w:t>d</w:t>
      </w:r>
      <w:r w:rsidRPr="00D87584">
        <w:rPr>
          <w:bCs/>
        </w:rPr>
        <w:t xml:space="preserve"> và F</w:t>
      </w:r>
      <w:r w:rsidRPr="00D87584">
        <w:rPr>
          <w:bCs/>
          <w:vertAlign w:val="subscript"/>
        </w:rPr>
        <w:t>hd</w:t>
      </w:r>
      <w:r w:rsidRPr="00D87584">
        <w:rPr>
          <w:bCs/>
        </w:rPr>
        <w:t xml:space="preserve"> lần lượt là lực hút tĩnh điện và lực hấp dẫn giữa một electron và hạt nhân. Điện tích của electron: −1,6.10</w:t>
      </w:r>
      <w:r w:rsidRPr="00D87584">
        <w:rPr>
          <w:bCs/>
          <w:vertAlign w:val="superscript"/>
        </w:rPr>
        <w:t>−19</w:t>
      </w:r>
      <w:r w:rsidRPr="00D87584">
        <w:rPr>
          <w:bCs/>
        </w:rPr>
        <w:t>C. Khối lượng của electron: 9,1.10</w:t>
      </w:r>
      <w:r w:rsidRPr="00D87584">
        <w:rPr>
          <w:bCs/>
          <w:vertAlign w:val="superscript"/>
        </w:rPr>
        <w:t>−31</w:t>
      </w:r>
      <w:r w:rsidRPr="00D87584">
        <w:rPr>
          <w:bCs/>
          <w:vertAlign w:val="superscript"/>
        </w:rPr>
        <w:softHyphen/>
      </w:r>
      <w:r w:rsidRPr="00D87584">
        <w:rPr>
          <w:bCs/>
          <w:vertAlign w:val="superscript"/>
        </w:rPr>
        <w:softHyphen/>
      </w:r>
      <w:r w:rsidRPr="00D87584">
        <w:rPr>
          <w:bCs/>
        </w:rPr>
        <w:t>kg. Khối lượng của heli: 6,65.10</w:t>
      </w:r>
      <w:r w:rsidRPr="00D87584">
        <w:rPr>
          <w:bCs/>
          <w:vertAlign w:val="superscript"/>
        </w:rPr>
        <w:t>−27</w:t>
      </w:r>
      <w:r w:rsidRPr="00D87584">
        <w:rPr>
          <w:bCs/>
        </w:rPr>
        <w:t>kg. Hằng số hấp dẫn: 6,67.10</w:t>
      </w:r>
      <w:r w:rsidRPr="00D87584">
        <w:rPr>
          <w:bCs/>
          <w:vertAlign w:val="superscript"/>
        </w:rPr>
        <w:t>−11</w:t>
      </w:r>
      <w:r w:rsidRPr="00D87584">
        <w:rPr>
          <w:bCs/>
        </w:rPr>
        <w:t xml:space="preserve"> m</w:t>
      </w:r>
      <w:r w:rsidRPr="00D87584">
        <w:rPr>
          <w:bCs/>
          <w:vertAlign w:val="superscript"/>
        </w:rPr>
        <w:t>3</w:t>
      </w:r>
      <w:r w:rsidRPr="00D87584">
        <w:rPr>
          <w:bCs/>
        </w:rPr>
        <w:t>/kg.s</w:t>
      </w:r>
      <w:r w:rsidRPr="00D87584">
        <w:rPr>
          <w:bCs/>
          <w:vertAlign w:val="superscript"/>
        </w:rPr>
        <w:t>2</w:t>
      </w:r>
      <w:r w:rsidRPr="00D87584">
        <w:rPr>
          <w:bCs/>
        </w:rPr>
        <w:t xml:space="preserve">. Chọn kết quả </w:t>
      </w:r>
      <w:r w:rsidRPr="00D87584">
        <w:rPr>
          <w:b/>
          <w:bCs/>
        </w:rPr>
        <w:t>đúng</w:t>
      </w:r>
    </w:p>
    <w:p w:rsidR="00D87584" w:rsidRPr="00D87584" w:rsidRDefault="00D87584" w:rsidP="00D87584">
      <w:pPr>
        <w:spacing w:line="240" w:lineRule="auto"/>
        <w:rPr>
          <w:bCs/>
        </w:rPr>
      </w:pPr>
      <w:r w:rsidRPr="00D87584">
        <w:rPr>
          <w:b/>
          <w:bCs/>
        </w:rPr>
        <w:t>A.</w:t>
      </w:r>
      <w:r w:rsidRPr="00D87584">
        <w:rPr>
          <w:bCs/>
        </w:rPr>
        <w:t xml:space="preserve"> </w:t>
      </w:r>
      <w:r w:rsidRPr="00D87584">
        <w:rPr>
          <w:bCs/>
          <w:position w:val="-12"/>
        </w:rPr>
        <w:object w:dxaOrig="1820" w:dyaOrig="380">
          <v:shape id="_x0000_i1033" type="#_x0000_t75" style="width:91.5pt;height:19.5pt" o:ole="">
            <v:imagedata r:id="rId23" o:title=""/>
          </v:shape>
          <o:OLEObject Type="Embed" ProgID="Equation.DSMT4" ShapeID="_x0000_i1033" DrawAspect="Content" ObjectID="_1643453812" r:id="rId24"/>
        </w:object>
      </w:r>
      <w:r w:rsidRPr="00D87584">
        <w:rPr>
          <w:bCs/>
        </w:rPr>
        <w:t xml:space="preserve"> </w:t>
      </w:r>
      <w:r w:rsidRPr="00D87584">
        <w:rPr>
          <w:bCs/>
        </w:rPr>
        <w:tab/>
      </w:r>
      <w:r w:rsidRPr="00D87584">
        <w:rPr>
          <w:bCs/>
        </w:rPr>
        <w:tab/>
      </w:r>
      <w:r w:rsidRPr="00D87584">
        <w:rPr>
          <w:b/>
          <w:bCs/>
        </w:rPr>
        <w:t>B.</w:t>
      </w:r>
      <w:r w:rsidRPr="00D87584">
        <w:rPr>
          <w:bCs/>
        </w:rPr>
        <w:t xml:space="preserve"> </w:t>
      </w:r>
      <w:r w:rsidRPr="00D87584">
        <w:rPr>
          <w:bCs/>
          <w:position w:val="-12"/>
        </w:rPr>
        <w:object w:dxaOrig="1820" w:dyaOrig="380">
          <v:shape id="_x0000_i1034" type="#_x0000_t75" style="width:91.5pt;height:19.5pt" o:ole="">
            <v:imagedata r:id="rId25" o:title=""/>
          </v:shape>
          <o:OLEObject Type="Embed" ProgID="Equation.DSMT4" ShapeID="_x0000_i1034" DrawAspect="Content" ObjectID="_1643453813" r:id="rId26"/>
        </w:object>
      </w:r>
      <w:r w:rsidRPr="00D87584">
        <w:rPr>
          <w:bCs/>
        </w:rPr>
        <w:t xml:space="preserve"> </w:t>
      </w:r>
    </w:p>
    <w:p w:rsidR="00D87584" w:rsidRPr="00D87584" w:rsidRDefault="00D87584" w:rsidP="00D87584">
      <w:pPr>
        <w:spacing w:line="240" w:lineRule="auto"/>
        <w:rPr>
          <w:bCs/>
        </w:rPr>
      </w:pPr>
      <w:r w:rsidRPr="00D87584">
        <w:rPr>
          <w:b/>
          <w:bCs/>
        </w:rPr>
        <w:t>C.</w:t>
      </w:r>
      <w:r w:rsidRPr="00D87584">
        <w:rPr>
          <w:bCs/>
        </w:rPr>
        <w:t xml:space="preserve"> </w:t>
      </w:r>
      <w:r w:rsidRPr="00D87584">
        <w:rPr>
          <w:bCs/>
          <w:position w:val="-12"/>
        </w:rPr>
        <w:object w:dxaOrig="1800" w:dyaOrig="380">
          <v:shape id="_x0000_i1035" type="#_x0000_t75" style="width:90pt;height:19.5pt" o:ole="">
            <v:imagedata r:id="rId27" o:title=""/>
          </v:shape>
          <o:OLEObject Type="Embed" ProgID="Equation.DSMT4" ShapeID="_x0000_i1035" DrawAspect="Content" ObjectID="_1643453814" r:id="rId28"/>
        </w:object>
      </w:r>
      <w:r w:rsidRPr="00D87584">
        <w:rPr>
          <w:bCs/>
        </w:rPr>
        <w:t xml:space="preserve"> </w:t>
      </w:r>
      <w:r w:rsidRPr="00D87584">
        <w:rPr>
          <w:bCs/>
        </w:rPr>
        <w:tab/>
      </w:r>
      <w:r w:rsidRPr="00D87584">
        <w:rPr>
          <w:bCs/>
        </w:rPr>
        <w:tab/>
      </w:r>
      <w:r w:rsidRPr="00D87584">
        <w:rPr>
          <w:b/>
          <w:bCs/>
        </w:rPr>
        <w:t xml:space="preserve">D. </w:t>
      </w:r>
      <w:r w:rsidRPr="00D87584">
        <w:rPr>
          <w:b/>
          <w:bCs/>
          <w:position w:val="-12"/>
        </w:rPr>
        <w:object w:dxaOrig="1800" w:dyaOrig="380">
          <v:shape id="_x0000_i1036" type="#_x0000_t75" style="width:90pt;height:19.5pt" o:ole="">
            <v:imagedata r:id="rId29" o:title=""/>
          </v:shape>
          <o:OLEObject Type="Embed" ProgID="Equation.DSMT4" ShapeID="_x0000_i1036" DrawAspect="Content" ObjectID="_1643453815" r:id="rId30"/>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rPr>
        <w:t>Câu 4. 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rPr>
        <w:t xml:space="preserve">+ Ta có: </w:t>
      </w:r>
      <w:r w:rsidRPr="00D87584">
        <w:rPr>
          <w:bCs/>
          <w:position w:val="-62"/>
        </w:rPr>
        <w:object w:dxaOrig="7320" w:dyaOrig="1359">
          <v:shape id="_x0000_i1037" type="#_x0000_t75" style="width:366pt;height:67.5pt" o:ole="">
            <v:imagedata r:id="rId31" o:title=""/>
          </v:shape>
          <o:OLEObject Type="Embed" ProgID="Equation.DSMT4" ShapeID="_x0000_i1037" DrawAspect="Content" ObjectID="_1643453816" r:id="rId32"/>
        </w:object>
      </w:r>
      <w:r w:rsidRPr="00D87584">
        <w:rPr>
          <w:bCs/>
        </w:rPr>
        <w:t xml:space="preserve"> </w:t>
      </w:r>
    </w:p>
    <w:p w:rsidR="00D87584" w:rsidRPr="00D87584" w:rsidRDefault="00D87584" w:rsidP="00102CE2">
      <w:pPr>
        <w:numPr>
          <w:ilvl w:val="0"/>
          <w:numId w:val="4"/>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Đáp án A.</w:t>
      </w:r>
    </w:p>
    <w:p w:rsidR="00D87584" w:rsidRPr="00D87584" w:rsidRDefault="00D87584" w:rsidP="00D87584">
      <w:pPr>
        <w:spacing w:line="240" w:lineRule="auto"/>
        <w:ind w:firstLine="0"/>
        <w:rPr>
          <w:bCs/>
        </w:rPr>
      </w:pPr>
      <w:r w:rsidRPr="00D87584">
        <w:rPr>
          <w:b/>
          <w:bCs/>
        </w:rPr>
        <w:t>Câu 5.</w:t>
      </w:r>
      <w:r w:rsidRPr="00D87584">
        <w:rPr>
          <w:bCs/>
        </w:rPr>
        <w:t xml:space="preserve"> Hai điện tích điểm có độ lớn bằng nhau được đặt trong không khí cách nhau 12 cm. Lực tương tác giữa hai điện tích đó </w:t>
      </w:r>
      <w:r>
        <w:rPr>
          <w:bCs/>
        </w:rPr>
        <w:t>bằng</w:t>
      </w:r>
      <w:r w:rsidRPr="00D87584">
        <w:rPr>
          <w:bCs/>
        </w:rPr>
        <w:t xml:space="preserve"> F. Đặt hai điện tích đó trong dầu và đưa chúng cách nhau 8 cm thì lực tương tác giữa chúng vẫn bằng F. Tính hằng số điện môi của dầu:</w:t>
      </w:r>
    </w:p>
    <w:p w:rsidR="00D87584" w:rsidRPr="00D87584" w:rsidRDefault="00D87584" w:rsidP="00D87584">
      <w:pPr>
        <w:spacing w:line="240" w:lineRule="auto"/>
        <w:rPr>
          <w:bCs/>
        </w:rPr>
      </w:pPr>
      <w:r w:rsidRPr="00D87584">
        <w:rPr>
          <w:b/>
          <w:bCs/>
        </w:rPr>
        <w:t>A.</w:t>
      </w:r>
      <w:r w:rsidRPr="00D87584">
        <w:rPr>
          <w:bCs/>
        </w:rPr>
        <w:t xml:space="preserve"> 1,5.</w:t>
      </w:r>
      <w:r w:rsidRPr="00D87584">
        <w:rPr>
          <w:bCs/>
        </w:rPr>
        <w:tab/>
      </w:r>
      <w:r w:rsidRPr="00D87584">
        <w:rPr>
          <w:bCs/>
        </w:rPr>
        <w:tab/>
      </w:r>
      <w:r w:rsidRPr="00D87584">
        <w:rPr>
          <w:b/>
          <w:bCs/>
        </w:rPr>
        <w:t>B.</w:t>
      </w:r>
      <w:r w:rsidRPr="00D87584">
        <w:rPr>
          <w:bCs/>
        </w:rPr>
        <w:t xml:space="preserve"> 2,25.</w:t>
      </w:r>
      <w:r w:rsidRPr="00D87584">
        <w:rPr>
          <w:bCs/>
        </w:rPr>
        <w:tab/>
      </w:r>
      <w:r w:rsidRPr="00D87584">
        <w:rPr>
          <w:bCs/>
        </w:rPr>
        <w:tab/>
      </w:r>
      <w:r w:rsidRPr="00D87584">
        <w:rPr>
          <w:bCs/>
        </w:rPr>
        <w:tab/>
      </w:r>
      <w:r w:rsidRPr="00D87584">
        <w:rPr>
          <w:b/>
          <w:bCs/>
        </w:rPr>
        <w:t>C.</w:t>
      </w:r>
      <w:r w:rsidRPr="00D87584">
        <w:rPr>
          <w:bCs/>
        </w:rPr>
        <w:t xml:space="preserve"> 3</w:t>
      </w:r>
      <w:r w:rsidRPr="00D87584">
        <w:rPr>
          <w:bCs/>
        </w:rPr>
        <w:tab/>
      </w:r>
      <w:r w:rsidRPr="00D87584">
        <w:rPr>
          <w:bCs/>
        </w:rPr>
        <w:tab/>
      </w:r>
      <w:r w:rsidRPr="00D87584">
        <w:rPr>
          <w:bCs/>
        </w:rPr>
        <w:tab/>
      </w:r>
      <w:r w:rsidRPr="00D87584">
        <w:rPr>
          <w:bCs/>
        </w:rPr>
        <w:tab/>
      </w:r>
      <w:r w:rsidRPr="00D87584">
        <w:rPr>
          <w:b/>
          <w:bCs/>
        </w:rPr>
        <w:t>D.</w:t>
      </w:r>
      <w:r w:rsidRPr="00D87584">
        <w:rPr>
          <w:bCs/>
        </w:rPr>
        <w:t xml:space="preserve"> 4,5.</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rPr>
        <w:t>Câu 5.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rPr>
        <w:t>+ Áp dụng định luật Cu long khi đặt trong chân không và khi đặt trong dầu:</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position w:val="-64"/>
        </w:rPr>
        <w:object w:dxaOrig="4300" w:dyaOrig="1400">
          <v:shape id="_x0000_i1038" type="#_x0000_t75" style="width:214.5pt;height:70.5pt" o:ole="">
            <v:imagedata r:id="rId33" o:title=""/>
          </v:shape>
          <o:OLEObject Type="Embed" ProgID="Equation.DSMT4" ShapeID="_x0000_i1038" DrawAspect="Content" ObjectID="_1643453817" r:id="rId34"/>
        </w:object>
      </w:r>
      <w:r w:rsidRPr="00D87584">
        <w:rPr>
          <w:bCs/>
        </w:rPr>
        <w:t xml:space="preserve"> </w:t>
      </w:r>
    </w:p>
    <w:p w:rsidR="00D87584" w:rsidRPr="00D87584" w:rsidRDefault="00D87584" w:rsidP="00102CE2">
      <w:pPr>
        <w:numPr>
          <w:ilvl w:val="0"/>
          <w:numId w:val="5"/>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Đáp án B.</w:t>
      </w:r>
    </w:p>
    <w:p w:rsidR="00D87584" w:rsidRPr="00D87584" w:rsidRDefault="00D87584" w:rsidP="00D87584">
      <w:pPr>
        <w:spacing w:line="240" w:lineRule="auto"/>
        <w:ind w:firstLine="0"/>
        <w:rPr>
          <w:bCs/>
        </w:rPr>
      </w:pPr>
      <w:r w:rsidRPr="00D87584">
        <w:rPr>
          <w:b/>
          <w:bCs/>
        </w:rPr>
        <w:t>Câu 6.</w:t>
      </w:r>
      <w:r w:rsidRPr="00D87584">
        <w:rPr>
          <w:bCs/>
        </w:rPr>
        <w:t xml:space="preserve"> Biết điện tích củ</w:t>
      </w:r>
      <w:r w:rsidR="007538A4">
        <w:rPr>
          <w:bCs/>
        </w:rPr>
        <w:t>a electron</w:t>
      </w:r>
      <w:r w:rsidRPr="00D87584">
        <w:rPr>
          <w:bCs/>
        </w:rPr>
        <w:t>: −1,6.10</w:t>
      </w:r>
      <w:r w:rsidRPr="00D87584">
        <w:rPr>
          <w:bCs/>
          <w:vertAlign w:val="superscript"/>
        </w:rPr>
        <w:t>−19</w:t>
      </w:r>
      <w:r w:rsidRPr="00D87584">
        <w:rPr>
          <w:bCs/>
        </w:rPr>
        <w:t>C. Khối lượng của electrong: 9,1.10</w:t>
      </w:r>
      <w:r w:rsidRPr="00D87584">
        <w:rPr>
          <w:bCs/>
          <w:vertAlign w:val="superscript"/>
        </w:rPr>
        <w:t>−31</w:t>
      </w:r>
      <w:r w:rsidRPr="00D87584">
        <w:rPr>
          <w:bCs/>
        </w:rPr>
        <w:t>kg. Giả sử trong nguyên tử heli, electron chuyển động tròn đều quanh hạt nhân với bán kính quỹ đạo 29,4 pm thì tốc độ góc của electron đó sẽ là bao nhiêu?</w:t>
      </w:r>
    </w:p>
    <w:p w:rsidR="00D87584" w:rsidRDefault="00D87584" w:rsidP="00D87584">
      <w:pPr>
        <w:spacing w:line="240" w:lineRule="auto"/>
        <w:rPr>
          <w:bCs/>
        </w:rPr>
      </w:pPr>
      <w:r w:rsidRPr="00D87584">
        <w:rPr>
          <w:b/>
          <w:bCs/>
        </w:rPr>
        <w:t xml:space="preserve">A. </w:t>
      </w:r>
      <w:r w:rsidRPr="00D87584">
        <w:rPr>
          <w:bCs/>
        </w:rPr>
        <w:t>1,5.101</w:t>
      </w:r>
      <w:r w:rsidRPr="00D87584">
        <w:rPr>
          <w:bCs/>
          <w:vertAlign w:val="superscript"/>
        </w:rPr>
        <w:t>7</w:t>
      </w:r>
      <w:r w:rsidRPr="00D87584">
        <w:rPr>
          <w:bCs/>
        </w:rPr>
        <w:t xml:space="preserve"> (rad/s).</w:t>
      </w:r>
      <w:r w:rsidRPr="00D87584">
        <w:rPr>
          <w:bCs/>
        </w:rPr>
        <w:tab/>
      </w:r>
      <w:r w:rsidRPr="00D87584">
        <w:rPr>
          <w:bCs/>
        </w:rPr>
        <w:tab/>
      </w:r>
      <w:r w:rsidRPr="00D87584">
        <w:rPr>
          <w:b/>
          <w:bCs/>
        </w:rPr>
        <w:t xml:space="preserve">B. </w:t>
      </w:r>
      <w:r w:rsidRPr="00D87584">
        <w:rPr>
          <w:bCs/>
        </w:rPr>
        <w:t>4,15.10</w:t>
      </w:r>
      <w:r w:rsidRPr="00D87584">
        <w:rPr>
          <w:bCs/>
          <w:vertAlign w:val="superscript"/>
        </w:rPr>
        <w:t>6</w:t>
      </w:r>
      <w:r w:rsidRPr="00D87584">
        <w:rPr>
          <w:b/>
          <w:bCs/>
        </w:rPr>
        <w:t xml:space="preserve"> </w:t>
      </w:r>
      <w:r w:rsidRPr="00D87584">
        <w:rPr>
          <w:bCs/>
        </w:rPr>
        <w:t xml:space="preserve"> (rad/s). </w:t>
      </w:r>
      <w:r w:rsidRPr="00D87584">
        <w:rPr>
          <w:bCs/>
        </w:rPr>
        <w:tab/>
      </w:r>
      <w:r w:rsidRPr="00D87584">
        <w:rPr>
          <w:bCs/>
        </w:rPr>
        <w:tab/>
      </w:r>
      <w:r w:rsidRPr="00D87584">
        <w:rPr>
          <w:b/>
          <w:bCs/>
        </w:rPr>
        <w:t xml:space="preserve">C. </w:t>
      </w:r>
      <w:r w:rsidRPr="00D87584">
        <w:rPr>
          <w:bCs/>
        </w:rPr>
        <w:t>1.41.10</w:t>
      </w:r>
      <w:r w:rsidRPr="00D87584">
        <w:rPr>
          <w:bCs/>
          <w:vertAlign w:val="superscript"/>
        </w:rPr>
        <w:t>17</w:t>
      </w:r>
      <w:r w:rsidRPr="00D87584">
        <w:rPr>
          <w:bCs/>
        </w:rPr>
        <w:t xml:space="preserve"> (rad/s). </w:t>
      </w:r>
      <w:r w:rsidRPr="00D87584">
        <w:rPr>
          <w:bCs/>
        </w:rPr>
        <w:tab/>
      </w:r>
      <w:r w:rsidRPr="00D87584">
        <w:rPr>
          <w:bCs/>
        </w:rPr>
        <w:tab/>
      </w:r>
      <w:r w:rsidRPr="00D87584">
        <w:rPr>
          <w:b/>
          <w:bCs/>
        </w:rPr>
        <w:t xml:space="preserve">D. </w:t>
      </w:r>
      <w:r w:rsidRPr="00D87584">
        <w:rPr>
          <w:bCs/>
        </w:rPr>
        <w:t>2,25.10</w:t>
      </w:r>
      <w:r w:rsidRPr="00D87584">
        <w:rPr>
          <w:bCs/>
          <w:vertAlign w:val="superscript"/>
        </w:rPr>
        <w:t>16</w:t>
      </w:r>
      <w:r w:rsidRPr="00D87584">
        <w:rPr>
          <w:bCs/>
        </w:rPr>
        <w:t xml:space="preserve"> (s).</w:t>
      </w:r>
    </w:p>
    <w:p w:rsidR="00D87584" w:rsidRPr="00D87584" w:rsidRDefault="00D87584" w:rsidP="00D87584">
      <w:pPr>
        <w:spacing w:line="240" w:lineRule="auto"/>
        <w:rPr>
          <w:bCs/>
        </w:rPr>
      </w:pP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rPr>
        <w:t>Câu 6. Chọn đáp án 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tbl>
      <w:tblPr>
        <w:tblStyle w:val="TableGrid3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2551"/>
      </w:tblGrid>
      <w:tr w:rsidR="00D87584" w:rsidRPr="00D87584" w:rsidTr="00C36225">
        <w:tc>
          <w:tcPr>
            <w:tcW w:w="7938"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rPr>
              <w:t>* Lực hút tĩnh điện đóng vai trò là lực hướng tâm:</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30"/>
                <w:szCs w:val="22"/>
              </w:rPr>
              <w:object w:dxaOrig="6060" w:dyaOrig="780">
                <v:shape id="_x0000_i1039" type="#_x0000_t75" style="width:303pt;height:39pt" o:ole="">
                  <v:imagedata r:id="rId35" o:title=""/>
                </v:shape>
                <o:OLEObject Type="Embed" ProgID="Equation.DSMT4" ShapeID="_x0000_i1039" DrawAspect="Content" ObjectID="_1643453818" r:id="rId36"/>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Cs/>
                <w:position w:val="-14"/>
                <w:szCs w:val="22"/>
              </w:rPr>
              <w:object w:dxaOrig="2380" w:dyaOrig="400">
                <v:shape id="_x0000_i1040" type="#_x0000_t75" style="width:118.5pt;height:20.25pt" o:ole="">
                  <v:imagedata r:id="rId37" o:title=""/>
                </v:shape>
                <o:OLEObject Type="Embed" ProgID="Equation.DSMT4" ShapeID="_x0000_i1040" DrawAspect="Content" ObjectID="_1643453819" r:id="rId38"/>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b/>
                <w:bCs/>
                <w:u w:val="single"/>
              </w:rPr>
              <w:t>Chú ý:</w:t>
            </w:r>
            <w:r w:rsidRPr="00D87584">
              <w:rPr>
                <w:bCs/>
              </w:rPr>
              <w:t xml:space="preserve"> Công thức liên hệ </w:t>
            </w:r>
            <w:r w:rsidRPr="00D87584">
              <w:rPr>
                <w:bCs/>
                <w:position w:val="-24"/>
                <w:szCs w:val="22"/>
              </w:rPr>
              <w:object w:dxaOrig="1780" w:dyaOrig="620">
                <v:shape id="_x0000_i1041" type="#_x0000_t75" style="width:88.5pt;height:31.5pt" o:ole="">
                  <v:imagedata r:id="rId39" o:title=""/>
                </v:shape>
                <o:OLEObject Type="Embed" ProgID="Equation.DSMT4" ShapeID="_x0000_i1041" DrawAspect="Content" ObjectID="_1643453820" r:id="rId40"/>
              </w:object>
            </w:r>
            <w:r w:rsidRPr="00D87584">
              <w:rPr>
                <w:bCs/>
              </w:rPr>
              <w:t xml:space="preserve"> </w:t>
            </w:r>
          </w:p>
          <w:p w:rsidR="00D87584" w:rsidRPr="00D87584" w:rsidRDefault="00D87584" w:rsidP="00102CE2">
            <w:pPr>
              <w:numPr>
                <w:ilvl w:val="0"/>
                <w:numId w:val="6"/>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Đáp án</w:t>
            </w:r>
            <w:r w:rsidRPr="00D87584">
              <w:rPr>
                <w:bCs/>
              </w:rPr>
              <w:t xml:space="preserve"> C.</w:t>
            </w:r>
          </w:p>
        </w:tc>
        <w:tc>
          <w:tcPr>
            <w:tcW w:w="2551"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Cs/>
              </w:rPr>
            </w:pPr>
            <w:r w:rsidRPr="00D87584">
              <w:rPr>
                <w:szCs w:val="22"/>
              </w:rPr>
              <w:object w:dxaOrig="1932" w:dyaOrig="2059">
                <v:shape id="_x0000_i1042" type="#_x0000_t75" style="width:96pt;height:103.5pt" o:ole="">
                  <v:imagedata r:id="rId41" o:title=""/>
                </v:shape>
                <o:OLEObject Type="Embed" ProgID="Visio.Drawing.11" ShapeID="_x0000_i1042" DrawAspect="Content" ObjectID="_1643453821" r:id="rId42"/>
              </w:object>
            </w:r>
          </w:p>
        </w:tc>
      </w:tr>
    </w:tbl>
    <w:p w:rsidR="00D87584" w:rsidRPr="00D87584" w:rsidRDefault="00D87584" w:rsidP="00D87584">
      <w:pPr>
        <w:spacing w:line="240" w:lineRule="auto"/>
        <w:ind w:firstLine="0"/>
      </w:pPr>
      <w:r w:rsidRPr="00D87584">
        <w:rPr>
          <w:b/>
        </w:rPr>
        <w:t xml:space="preserve">Câu 7. </w:t>
      </w:r>
      <w:r w:rsidRPr="00D87584">
        <w:t>Hai điện tích q</w:t>
      </w:r>
      <w:r w:rsidRPr="00D87584">
        <w:rPr>
          <w:vertAlign w:val="subscript"/>
        </w:rPr>
        <w:t>1</w:t>
      </w:r>
      <w:r w:rsidRPr="00D87584">
        <w:t xml:space="preserve"> và q</w:t>
      </w:r>
      <w:r w:rsidRPr="00D87584">
        <w:rPr>
          <w:vertAlign w:val="subscript"/>
        </w:rPr>
        <w:t>2</w:t>
      </w:r>
      <w:r w:rsidRPr="00D87584">
        <w:t xml:space="preserve"> đặt cách nhau 20 cm trong không khí, chúng đẩy nhau với một lực F = 1,8 N. Biết q</w:t>
      </w:r>
      <w:r w:rsidRPr="00D87584">
        <w:rPr>
          <w:vertAlign w:val="subscript"/>
        </w:rPr>
        <w:t>1</w:t>
      </w:r>
      <w:r w:rsidRPr="00D87584">
        <w:t xml:space="preserve"> + q</w:t>
      </w:r>
      <w:r w:rsidRPr="00D87584">
        <w:rPr>
          <w:vertAlign w:val="subscript"/>
        </w:rPr>
        <w:t>2</w:t>
      </w:r>
      <w:r w:rsidRPr="00D87584">
        <w:t xml:space="preserve"> = − 6.10</w:t>
      </w:r>
      <w:r w:rsidRPr="00D87584">
        <w:rPr>
          <w:vertAlign w:val="superscript"/>
        </w:rPr>
        <w:t>−6</w:t>
      </w:r>
      <w:r w:rsidRPr="00D87584">
        <w:t>C và |q</w:t>
      </w:r>
      <w:r w:rsidRPr="00D87584">
        <w:rPr>
          <w:vertAlign w:val="subscript"/>
        </w:rPr>
        <w:t>1</w:t>
      </w:r>
      <w:r w:rsidRPr="00D87584">
        <w:t>| &gt; |q</w:t>
      </w:r>
      <w:r w:rsidRPr="00D87584">
        <w:rPr>
          <w:vertAlign w:val="subscript"/>
        </w:rPr>
        <w:t>2</w:t>
      </w:r>
      <w:r w:rsidRPr="00D87584">
        <w:t>|.</w:t>
      </w:r>
    </w:p>
    <w:p w:rsidR="00D87584" w:rsidRPr="00D87584" w:rsidRDefault="00D87584" w:rsidP="00D87584">
      <w:pPr>
        <w:spacing w:line="240" w:lineRule="auto"/>
      </w:pPr>
      <w:r w:rsidRPr="00D87584">
        <w:t>+ Xác định loại điện tích của q</w:t>
      </w:r>
      <w:r w:rsidRPr="00D87584">
        <w:rPr>
          <w:vertAlign w:val="subscript"/>
        </w:rPr>
        <w:t>1</w:t>
      </w:r>
      <w:r w:rsidRPr="00D87584">
        <w:t xml:space="preserve"> và q</w:t>
      </w:r>
      <w:r w:rsidRPr="00D87584">
        <w:rPr>
          <w:vertAlign w:val="subscript"/>
        </w:rPr>
        <w:t>2</w:t>
      </w:r>
      <w:r w:rsidRPr="00D87584">
        <w:t>.</w:t>
      </w:r>
    </w:p>
    <w:p w:rsidR="00D87584" w:rsidRPr="00D87584" w:rsidRDefault="00D87584" w:rsidP="00D87584">
      <w:pPr>
        <w:spacing w:line="240" w:lineRule="auto"/>
      </w:pPr>
      <w:r w:rsidRPr="00D87584">
        <w:t>+ Tính q</w:t>
      </w:r>
      <w:r w:rsidRPr="00D87584">
        <w:rPr>
          <w:vertAlign w:val="subscript"/>
        </w:rPr>
        <w:t>1</w:t>
      </w:r>
      <w:r w:rsidRPr="00D87584">
        <w:t xml:space="preserve"> và q</w:t>
      </w:r>
      <w:r w:rsidRPr="00D87584">
        <w:rPr>
          <w:vertAlign w:val="subscript"/>
        </w:rPr>
        <w:t>2</w:t>
      </w:r>
      <w:r w:rsidRPr="00D87584">
        <w:t>.</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u w:val="single"/>
        </w:rPr>
      </w:pPr>
      <w:r w:rsidRPr="00D87584">
        <w:rPr>
          <w:b/>
          <w:u w:val="single"/>
        </w:rPr>
        <w:t>Hướng dẫn:</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Hai điện tích đẩy nhau nên chúng cùng dấu; vì q</w:t>
      </w:r>
      <w:r w:rsidRPr="00D87584">
        <w:rPr>
          <w:vertAlign w:val="subscript"/>
        </w:rPr>
        <w:t>1</w:t>
      </w:r>
      <w:r w:rsidRPr="00D87584">
        <w:t xml:space="preserve"> + q</w:t>
      </w:r>
      <w:r w:rsidRPr="00D87584">
        <w:rPr>
          <w:vertAlign w:val="subscript"/>
        </w:rPr>
        <w:t>2</w:t>
      </w:r>
      <w:r w:rsidRPr="00D87584">
        <w:t xml:space="preserve"> &lt; 0 nên chúng đều là điện tích âm.</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jc w:val="center"/>
      </w:pPr>
      <w:r w:rsidRPr="00D87584">
        <w:object w:dxaOrig="3708" w:dyaOrig="719">
          <v:shape id="_x0000_i1043" type="#_x0000_t75" style="width:185.25pt;height:36pt" o:ole="">
            <v:imagedata r:id="rId43" o:title=""/>
          </v:shape>
          <o:OLEObject Type="Embed" ProgID="Visio.Drawing.11" ShapeID="_x0000_i1043" DrawAspect="Content" ObjectID="_1643453822" r:id="rId44"/>
        </w:objec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Từ </w:t>
      </w:r>
      <w:r w:rsidRPr="00D87584">
        <w:rPr>
          <w:position w:val="-48"/>
        </w:rPr>
        <w:object w:dxaOrig="5020" w:dyaOrig="1080">
          <v:shape id="_x0000_i1044" type="#_x0000_t75" style="width:250.5pt;height:54pt" o:ole="">
            <v:imagedata r:id="rId45" o:title=""/>
          </v:shape>
          <o:OLEObject Type="Embed" ProgID="Equation.DSMT4" ShapeID="_x0000_i1044" DrawAspect="Content" ObjectID="_1643453823" r:id="rId46"/>
        </w:object>
      </w:r>
      <w:r w:rsidRPr="00D87584">
        <w:t xml:space="preserve"> </w:t>
      </w:r>
    </w:p>
    <w:p w:rsidR="00D87584" w:rsidRPr="00D87584" w:rsidRDefault="00D87584" w:rsidP="00D87584">
      <w:pPr>
        <w:spacing w:line="240" w:lineRule="auto"/>
        <w:ind w:firstLine="0"/>
      </w:pPr>
      <w:r w:rsidRPr="00D87584">
        <w:rPr>
          <w:b/>
        </w:rPr>
        <w:lastRenderedPageBreak/>
        <w:t xml:space="preserve">Câu 8. </w:t>
      </w:r>
      <w:r w:rsidRPr="00D87584">
        <w:t>Cho hai quả cầu kim loại nhỏ, giống nhau, tích điện và cách nhau 10 cm thì chúng hút nhau một lực bằng 5,4 N. Cho chúng tiếp xúc với nhau rồi tách chúng ra đến khoảng cách như cũ thì chúng đẩy nhau một lực bằng 5,625 N. Điện tích lúc đầu của quả cầu thứ nhất không thể là</w:t>
      </w:r>
    </w:p>
    <w:p w:rsidR="00D87584" w:rsidRPr="00D87584" w:rsidRDefault="00D87584" w:rsidP="00D87584">
      <w:pPr>
        <w:spacing w:line="240" w:lineRule="auto"/>
        <w:rPr>
          <w:lang w:val="fr-FR"/>
        </w:rPr>
      </w:pPr>
      <w:r w:rsidRPr="00D87584">
        <w:rPr>
          <w:b/>
          <w:lang w:val="fr-FR"/>
        </w:rPr>
        <w:t xml:space="preserve">A. </w:t>
      </w:r>
      <w:r w:rsidRPr="00D87584">
        <w:rPr>
          <w:lang w:val="fr-FR"/>
        </w:rPr>
        <w:t>5 µC.</w:t>
      </w:r>
      <w:r w:rsidRPr="00D87584">
        <w:rPr>
          <w:b/>
          <w:lang w:val="fr-FR"/>
        </w:rPr>
        <w:t xml:space="preserve"> </w:t>
      </w:r>
      <w:r w:rsidRPr="00D87584">
        <w:rPr>
          <w:b/>
          <w:lang w:val="fr-FR"/>
        </w:rPr>
        <w:tab/>
      </w:r>
      <w:r w:rsidRPr="00D87584">
        <w:rPr>
          <w:b/>
          <w:lang w:val="fr-FR"/>
        </w:rPr>
        <w:tab/>
        <w:t xml:space="preserve">B. </w:t>
      </w:r>
      <w:r w:rsidRPr="00D87584">
        <w:rPr>
          <w:lang w:val="fr-FR"/>
        </w:rPr>
        <w:t>6 µC.</w:t>
      </w:r>
      <w:r w:rsidRPr="00D87584">
        <w:rPr>
          <w:b/>
          <w:lang w:val="fr-FR"/>
        </w:rPr>
        <w:t xml:space="preserve"> </w:t>
      </w:r>
      <w:r w:rsidRPr="00D87584">
        <w:rPr>
          <w:b/>
          <w:lang w:val="fr-FR"/>
        </w:rPr>
        <w:tab/>
      </w:r>
      <w:r w:rsidRPr="00D87584">
        <w:rPr>
          <w:b/>
          <w:lang w:val="fr-FR"/>
        </w:rPr>
        <w:tab/>
      </w:r>
      <w:r w:rsidRPr="00D87584">
        <w:rPr>
          <w:b/>
          <w:lang w:val="fr-FR"/>
        </w:rPr>
        <w:tab/>
        <w:t xml:space="preserve">C. </w:t>
      </w:r>
      <w:r w:rsidRPr="00D87584">
        <w:rPr>
          <w:lang w:val="fr-FR"/>
        </w:rPr>
        <w:t>−6 µC.</w:t>
      </w:r>
      <w:r w:rsidRPr="00D87584">
        <w:rPr>
          <w:b/>
          <w:lang w:val="fr-FR"/>
        </w:rPr>
        <w:t xml:space="preserve"> </w:t>
      </w:r>
      <w:r w:rsidRPr="00D87584">
        <w:rPr>
          <w:b/>
          <w:lang w:val="fr-FR"/>
        </w:rPr>
        <w:tab/>
      </w:r>
      <w:r w:rsidRPr="00D87584">
        <w:rPr>
          <w:b/>
          <w:lang w:val="fr-FR"/>
        </w:rPr>
        <w:tab/>
      </w:r>
      <w:r w:rsidRPr="00D87584">
        <w:rPr>
          <w:b/>
          <w:lang w:val="fr-FR"/>
        </w:rPr>
        <w:tab/>
        <w:t xml:space="preserve">D. </w:t>
      </w:r>
      <w:r w:rsidRPr="00D87584">
        <w:rPr>
          <w:lang w:val="fr-FR"/>
        </w:rPr>
        <w:t>−1 µC.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bCs/>
        </w:rPr>
      </w:pPr>
      <w:r w:rsidRPr="00D87584">
        <w:rPr>
          <w:b/>
          <w:bCs/>
          <w:lang w:val="fr-FR"/>
        </w:rPr>
        <w:t xml:space="preserve">Câu 8. </w:t>
      </w:r>
      <w:r w:rsidRPr="00D87584">
        <w:rPr>
          <w:b/>
          <w:bCs/>
        </w:rPr>
        <w:t>Chọn đáp án A</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bCs/>
          <w:i/>
        </w:rPr>
      </w:pPr>
      <w:r w:rsidRPr="00D87584">
        <w:rPr>
          <w:b/>
          <w:bCs/>
          <w:i/>
        </w:rPr>
        <w:sym w:font="Wingdings" w:char="F040"/>
      </w:r>
      <w:r w:rsidRPr="00D87584">
        <w:rPr>
          <w:b/>
          <w:bCs/>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
          <w:bCs/>
        </w:rPr>
        <w:t xml:space="preserve">+ </w:t>
      </w:r>
      <w:r w:rsidRPr="00D87584">
        <w:rPr>
          <w:bCs/>
        </w:rPr>
        <w:t xml:space="preserve">Hai quả cầu hút nhau nên chúng tích điện trái dấu: </w:t>
      </w:r>
      <w:r w:rsidRPr="00D87584">
        <w:rPr>
          <w:bCs/>
          <w:position w:val="-24"/>
        </w:rPr>
        <w:object w:dxaOrig="1200" w:dyaOrig="620">
          <v:shape id="_x0000_i1045" type="#_x0000_t75" style="width:60pt;height:31.5pt" o:ole="">
            <v:imagedata r:id="rId47" o:title=""/>
          </v:shape>
          <o:OLEObject Type="Embed" ProgID="Equation.DSMT4" ShapeID="_x0000_i1045" DrawAspect="Content" ObjectID="_1643453824" r:id="rId48"/>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rPr>
        <w:t xml:space="preserve">+ Sau khi tiếp xúc, điện tích mỗi quả cầu là: </w:t>
      </w:r>
      <w:r w:rsidRPr="00D87584">
        <w:rPr>
          <w:bCs/>
          <w:position w:val="-24"/>
        </w:rPr>
        <w:object w:dxaOrig="2740" w:dyaOrig="999">
          <v:shape id="_x0000_i1046" type="#_x0000_t75" style="width:137.25pt;height:50.25pt" o:ole="">
            <v:imagedata r:id="rId49" o:title=""/>
          </v:shape>
          <o:OLEObject Type="Embed" ProgID="Equation.DSMT4" ShapeID="_x0000_i1046" DrawAspect="Content" ObjectID="_1643453825" r:id="rId50"/>
        </w:object>
      </w:r>
      <w:r w:rsidRPr="00D87584">
        <w:rPr>
          <w:bCs/>
        </w:rPr>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Cs/>
        </w:rPr>
      </w:pPr>
      <w:r w:rsidRPr="00D87584">
        <w:rPr>
          <w:bCs/>
          <w:position w:val="-38"/>
        </w:rPr>
        <w:object w:dxaOrig="7520" w:dyaOrig="880">
          <v:shape id="_x0000_i1047" type="#_x0000_t75" style="width:375.75pt;height:44.25pt" o:ole="">
            <v:imagedata r:id="rId51" o:title=""/>
          </v:shape>
          <o:OLEObject Type="Embed" ProgID="Equation.DSMT4" ShapeID="_x0000_i1047" DrawAspect="Content" ObjectID="_1643453826" r:id="rId52"/>
        </w:object>
      </w:r>
      <w:r w:rsidRPr="00D87584">
        <w:rPr>
          <w:bCs/>
        </w:rPr>
        <w:t xml:space="preserve"> </w:t>
      </w:r>
    </w:p>
    <w:p w:rsidR="00D87584" w:rsidRPr="00D87584" w:rsidRDefault="00D87584" w:rsidP="00102CE2">
      <w:pPr>
        <w:numPr>
          <w:ilvl w:val="0"/>
          <w:numId w:val="7"/>
        </w:numPr>
        <w:pBdr>
          <w:top w:val="single" w:sz="4" w:space="1" w:color="auto"/>
          <w:left w:val="single" w:sz="4" w:space="4" w:color="auto"/>
          <w:bottom w:val="single" w:sz="4" w:space="1" w:color="auto"/>
          <w:right w:val="single" w:sz="4" w:space="4" w:color="auto"/>
        </w:pBdr>
        <w:shd w:val="clear" w:color="auto" w:fill="9CC2E5"/>
        <w:spacing w:line="240" w:lineRule="auto"/>
        <w:contextualSpacing/>
        <w:rPr>
          <w:bCs/>
        </w:rPr>
      </w:pPr>
      <w:r w:rsidRPr="00D87584">
        <w:rPr>
          <w:b/>
          <w:bCs/>
        </w:rPr>
        <w:t>Đáp án A.</w:t>
      </w:r>
    </w:p>
    <w:p w:rsidR="00D87584" w:rsidRPr="00D87584" w:rsidRDefault="00D87584" w:rsidP="00D87584">
      <w:pPr>
        <w:spacing w:line="240" w:lineRule="auto"/>
        <w:ind w:firstLine="0"/>
      </w:pPr>
      <w:r w:rsidRPr="00D87584">
        <w:rPr>
          <w:b/>
        </w:rPr>
        <w:t xml:space="preserve">Câu 9. </w:t>
      </w:r>
      <w:r w:rsidRPr="00D87584">
        <w:t>Trong không khí, hai quả cầu nhỏ cùng khối lượng 0,1 g được treo vào một điểm bằng hai sợi dây nhẹ, cách điện, có độ dài bằng nhau. Cho hai quả cầu nhiễm điện thì chúng đẩy nhau. Khi hai quả cầu cân bằng, hai dây treo hợp với nhau một góc 30°. Lấy g = 10 m/s</w:t>
      </w:r>
      <w:r w:rsidRPr="00D87584">
        <w:rPr>
          <w:vertAlign w:val="superscript"/>
        </w:rPr>
        <w:t>2</w:t>
      </w:r>
      <w:r w:rsidRPr="00D87584">
        <w:t xml:space="preserve">. Lực tương tác tĩnh điện giữa hai quả cầu có độ lớn là </w:t>
      </w:r>
    </w:p>
    <w:p w:rsidR="00D87584" w:rsidRPr="00D87584" w:rsidRDefault="00D87584" w:rsidP="00D87584">
      <w:pPr>
        <w:spacing w:line="240" w:lineRule="auto"/>
      </w:pPr>
      <w:r w:rsidRPr="00D87584">
        <w:rPr>
          <w:b/>
        </w:rPr>
        <w:t xml:space="preserve">A. </w:t>
      </w:r>
      <w:r w:rsidRPr="00D87584">
        <w:t>2,7.10</w:t>
      </w:r>
      <w:r w:rsidRPr="00D87584">
        <w:rPr>
          <w:vertAlign w:val="superscript"/>
        </w:rPr>
        <w:t>−5</w:t>
      </w:r>
      <w:r w:rsidRPr="00D87584">
        <w:t>N.</w:t>
      </w:r>
      <w:r w:rsidRPr="00D87584">
        <w:tab/>
      </w:r>
      <w:r w:rsidRPr="00D87584">
        <w:tab/>
      </w:r>
      <w:r w:rsidRPr="00D87584">
        <w:rPr>
          <w:b/>
        </w:rPr>
        <w:t xml:space="preserve">B. </w:t>
      </w:r>
      <w:r w:rsidRPr="00D87584">
        <w:t>5,8.10</w:t>
      </w:r>
      <w:r w:rsidRPr="00D87584">
        <w:rPr>
          <w:vertAlign w:val="superscript"/>
        </w:rPr>
        <w:t>−4</w:t>
      </w:r>
      <w:r w:rsidRPr="00D87584">
        <w:t xml:space="preserve">N. </w:t>
      </w:r>
      <w:r w:rsidRPr="00D87584">
        <w:tab/>
      </w:r>
      <w:r w:rsidRPr="00D87584">
        <w:tab/>
      </w:r>
      <w:r w:rsidRPr="00D87584">
        <w:tab/>
      </w:r>
      <w:r w:rsidRPr="00D87584">
        <w:rPr>
          <w:b/>
        </w:rPr>
        <w:t xml:space="preserve">C. </w:t>
      </w:r>
      <w:r w:rsidRPr="00D87584">
        <w:t>2,7.10</w:t>
      </w:r>
      <w:r w:rsidRPr="00D87584">
        <w:rPr>
          <w:vertAlign w:val="superscript"/>
        </w:rPr>
        <w:t>−4</w:t>
      </w:r>
      <w:r w:rsidRPr="00D87584">
        <w:t>N.</w:t>
      </w:r>
      <w:r w:rsidRPr="00D87584">
        <w:tab/>
      </w:r>
      <w:r w:rsidRPr="00D87584">
        <w:tab/>
      </w:r>
      <w:r w:rsidRPr="00D87584">
        <w:tab/>
      </w:r>
      <w:r w:rsidRPr="00D87584">
        <w:rPr>
          <w:b/>
        </w:rPr>
        <w:t xml:space="preserve">D. </w:t>
      </w:r>
      <w:r w:rsidRPr="00D87584">
        <w:t>5,8.10</w:t>
      </w:r>
      <w:r w:rsidRPr="00D87584">
        <w:rPr>
          <w:vertAlign w:val="superscript"/>
        </w:rPr>
        <w:t>−5</w:t>
      </w:r>
      <w:r w:rsidRPr="00D87584">
        <w:t>N</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D87584" w:rsidRPr="00D87584" w:rsidTr="00C36225">
        <w:tc>
          <w:tcPr>
            <w:tcW w:w="7371"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9.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315"/>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Mỗi quả cầu chịu tác dụng của ba lực: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Trọng lực hướng thẳng đứng từ trên xuống có độ lớn mg.</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Lực đẩy Cu – lông theo phương ngang, chiều đẩy nhau, có độ lớn F.</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Lực căng sợi dây T</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Khi hệ cân bằng, hợp lực </w:t>
            </w:r>
            <w:r w:rsidRPr="00D87584">
              <w:rPr>
                <w:position w:val="-10"/>
                <w:szCs w:val="22"/>
              </w:rPr>
              <w:object w:dxaOrig="740" w:dyaOrig="380">
                <v:shape id="_x0000_i1048" type="#_x0000_t75" style="width:37.5pt;height:19.5pt" o:ole="">
                  <v:imagedata r:id="rId53" o:title=""/>
                </v:shape>
                <o:OLEObject Type="Embed" ProgID="Equation.DSMT4" ShapeID="_x0000_i1048" DrawAspect="Content" ObjectID="_1643453827" r:id="rId54"/>
              </w:object>
            </w:r>
            <w:r w:rsidRPr="00D87584">
              <w:t xml:space="preserve"> cân bằng với </w:t>
            </w:r>
            <w:r w:rsidRPr="00D87584">
              <w:rPr>
                <w:position w:val="-4"/>
                <w:szCs w:val="22"/>
              </w:rPr>
              <w:object w:dxaOrig="220" w:dyaOrig="320">
                <v:shape id="_x0000_i1049" type="#_x0000_t75" style="width:10.5pt;height:15.75pt" o:ole="">
                  <v:imagedata r:id="rId55" o:title=""/>
                </v:shape>
                <o:OLEObject Type="Embed" ProgID="Equation.DSMT4" ShapeID="_x0000_i1049" DrawAspect="Content" ObjectID="_1643453828" r:id="rId56"/>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24"/>
                <w:szCs w:val="22"/>
              </w:rPr>
              <w:object w:dxaOrig="4780" w:dyaOrig="660">
                <v:shape id="_x0000_i1050" type="#_x0000_t75" style="width:239.25pt;height:33pt" o:ole="">
                  <v:imagedata r:id="rId57" o:title=""/>
                </v:shape>
                <o:OLEObject Type="Embed" ProgID="Equation.DSMT4" ShapeID="_x0000_i1050" DrawAspect="Content" ObjectID="_1643453829" r:id="rId58"/>
              </w:object>
            </w:r>
            <w:r w:rsidRPr="00D87584">
              <w:t xml:space="preserve"> </w:t>
            </w:r>
          </w:p>
          <w:p w:rsidR="00D87584" w:rsidRPr="00D87584" w:rsidRDefault="00D87584" w:rsidP="00102CE2">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C</w:t>
            </w:r>
          </w:p>
        </w:tc>
        <w:tc>
          <w:tcPr>
            <w:tcW w:w="3392"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jc w:val="center"/>
            </w:pPr>
            <w:r w:rsidRPr="00D87584">
              <w:rPr>
                <w:szCs w:val="22"/>
              </w:rPr>
              <w:object w:dxaOrig="2459" w:dyaOrig="3371">
                <v:shape id="_x0000_i1051" type="#_x0000_t75" style="width:122.25pt;height:168.75pt" o:ole="">
                  <v:imagedata r:id="rId59" o:title=""/>
                </v:shape>
                <o:OLEObject Type="Embed" ProgID="Visio.Drawing.11" ShapeID="_x0000_i1051" DrawAspect="Content" ObjectID="_1643453830" r:id="rId60"/>
              </w:object>
            </w:r>
          </w:p>
        </w:tc>
      </w:tr>
    </w:tbl>
    <w:p w:rsidR="00D87584" w:rsidRPr="00D87584" w:rsidRDefault="00D87584" w:rsidP="00D87584">
      <w:pPr>
        <w:spacing w:line="240" w:lineRule="auto"/>
        <w:ind w:firstLine="0"/>
      </w:pPr>
      <w:r w:rsidRPr="00D87584">
        <w:rPr>
          <w:b/>
        </w:rPr>
        <w:t xml:space="preserve">Câu 10. </w:t>
      </w:r>
      <w:r w:rsidRPr="00D87584">
        <w:t>Hai quả cầu nhỏ giống nhau, cùng khối lượng m = 0,2 kg, được treo tại cùng một điểm bằng hai sợi tơ mảnh dài 0,5 m. Khi mỗi quả cầu tích điện q như nhau, chúng tách nhau ra một khoảng r = 5 cm. Lấy g = 10 m/s</w:t>
      </w:r>
      <w:r w:rsidRPr="00D87584">
        <w:rPr>
          <w:vertAlign w:val="superscript"/>
        </w:rPr>
        <w:t>2</w:t>
      </w:r>
      <w:r w:rsidRPr="00D87584">
        <w:t>. Xác định độ lớn của q.</w:t>
      </w:r>
    </w:p>
    <w:p w:rsidR="00D87584" w:rsidRPr="00D87584" w:rsidRDefault="00D87584" w:rsidP="00D87584">
      <w:pPr>
        <w:spacing w:line="240" w:lineRule="auto"/>
      </w:pPr>
      <w:r w:rsidRPr="00D87584">
        <w:rPr>
          <w:b/>
        </w:rPr>
        <w:t xml:space="preserve">A. </w:t>
      </w:r>
      <w:r w:rsidRPr="00D87584">
        <w:t>1,7.10</w:t>
      </w:r>
      <w:r w:rsidRPr="00D87584">
        <w:rPr>
          <w:vertAlign w:val="superscript"/>
        </w:rPr>
        <w:t>−7</w:t>
      </w:r>
      <w:r w:rsidRPr="00D87584">
        <w:t xml:space="preserve"> C</w:t>
      </w:r>
      <w:r w:rsidRPr="00D87584">
        <w:tab/>
      </w:r>
      <w:r w:rsidRPr="00D87584">
        <w:tab/>
      </w:r>
      <w:r w:rsidRPr="00D87584">
        <w:rPr>
          <w:b/>
        </w:rPr>
        <w:t xml:space="preserve">B. </w:t>
      </w:r>
      <w:r w:rsidRPr="00D87584">
        <w:t>5,3.10</w:t>
      </w:r>
      <w:r w:rsidRPr="00D87584">
        <w:rPr>
          <w:vertAlign w:val="superscript"/>
        </w:rPr>
        <w:t>−7</w:t>
      </w:r>
      <w:r w:rsidRPr="00D87584">
        <w:t xml:space="preserve"> C</w:t>
      </w:r>
      <w:r w:rsidRPr="00D87584">
        <w:tab/>
      </w:r>
      <w:r w:rsidRPr="00D87584">
        <w:tab/>
      </w:r>
      <w:r w:rsidRPr="00D87584">
        <w:tab/>
      </w:r>
      <w:r w:rsidRPr="00D87584">
        <w:rPr>
          <w:b/>
        </w:rPr>
        <w:t xml:space="preserve">C. </w:t>
      </w:r>
      <w:r w:rsidRPr="00D87584">
        <w:t xml:space="preserve"> 8,2.10</w:t>
      </w:r>
      <w:r w:rsidRPr="00D87584">
        <w:rPr>
          <w:vertAlign w:val="superscript"/>
        </w:rPr>
        <w:t>−7</w:t>
      </w:r>
      <w:r w:rsidRPr="00D87584">
        <w:t xml:space="preserve"> C</w:t>
      </w:r>
      <w:r w:rsidRPr="00D87584">
        <w:tab/>
      </w:r>
      <w:r w:rsidRPr="00D87584">
        <w:tab/>
      </w:r>
      <w:r w:rsidRPr="00D87584">
        <w:tab/>
      </w:r>
      <w:r w:rsidRPr="00D87584">
        <w:rPr>
          <w:b/>
        </w:rPr>
        <w:t xml:space="preserve">D. </w:t>
      </w:r>
      <w:r w:rsidRPr="00D87584">
        <w:t>8,2.10</w:t>
      </w:r>
      <w:r w:rsidRPr="00D87584">
        <w:rPr>
          <w:vertAlign w:val="superscript"/>
        </w:rPr>
        <w:t>−9</w:t>
      </w:r>
      <w:r w:rsidRPr="00D87584">
        <w:t xml:space="preserve"> C</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D87584" w:rsidRPr="00D87584" w:rsidTr="00C36225">
        <w:tc>
          <w:tcPr>
            <w:tcW w:w="7371"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10.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315"/>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Khi hệ cân bằng: </w:t>
            </w:r>
            <w:r w:rsidRPr="00D87584">
              <w:rPr>
                <w:position w:val="-66"/>
                <w:szCs w:val="22"/>
              </w:rPr>
              <w:object w:dxaOrig="4060" w:dyaOrig="1440">
                <v:shape id="_x0000_i1052" type="#_x0000_t75" style="width:202.5pt;height:1in" o:ole="">
                  <v:imagedata r:id="rId61" o:title=""/>
                </v:shape>
                <o:OLEObject Type="Embed" ProgID="Equation.DSMT4" ShapeID="_x0000_i1052" DrawAspect="Content" ObjectID="_1643453831" r:id="rId62"/>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26"/>
                <w:szCs w:val="22"/>
              </w:rPr>
              <w:object w:dxaOrig="4880" w:dyaOrig="720">
                <v:shape id="_x0000_i1053" type="#_x0000_t75" style="width:243.75pt;height:36pt" o:ole="">
                  <v:imagedata r:id="rId63" o:title=""/>
                </v:shape>
                <o:OLEObject Type="Embed" ProgID="Equation.DSMT4" ShapeID="_x0000_i1053" DrawAspect="Content" ObjectID="_1643453832" r:id="rId64"/>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p>
          <w:p w:rsidR="00D87584" w:rsidRPr="00D87584" w:rsidRDefault="00D87584" w:rsidP="00102CE2">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tc>
        <w:tc>
          <w:tcPr>
            <w:tcW w:w="3392"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jc w:val="center"/>
            </w:pPr>
            <w:r w:rsidRPr="00D87584">
              <w:rPr>
                <w:szCs w:val="22"/>
              </w:rPr>
              <w:object w:dxaOrig="2459" w:dyaOrig="3371">
                <v:shape id="_x0000_i1054" type="#_x0000_t75" style="width:122.25pt;height:168.75pt" o:ole="">
                  <v:imagedata r:id="rId59" o:title=""/>
                </v:shape>
                <o:OLEObject Type="Embed" ProgID="Visio.Drawing.11" ShapeID="_x0000_i1054" DrawAspect="Content" ObjectID="_1643453833" r:id="rId65"/>
              </w:object>
            </w:r>
          </w:p>
        </w:tc>
      </w:tr>
    </w:tbl>
    <w:p w:rsidR="00D87584" w:rsidRPr="00D87584" w:rsidRDefault="00D87584" w:rsidP="00D87584">
      <w:pPr>
        <w:spacing w:line="240" w:lineRule="auto"/>
        <w:ind w:firstLine="0"/>
      </w:pPr>
      <w:r w:rsidRPr="00D87584">
        <w:rPr>
          <w:b/>
        </w:rPr>
        <w:t xml:space="preserve">Câu 11. </w:t>
      </w:r>
      <w:r w:rsidRPr="00D87584">
        <w:t>Hai quả cầu nhỏ giống nhau bằng kim loại, có khối lượng 5 g, được treo vào cùng một điểm O bằng hai sợi dây không dãn, dài 10 cm. Hai quả cầu tiếp xúc với nhau. Tích điện cho một quả cầu thì thấy hai quả cầu đẩy nhau cho đến khi hai dây treo hợp với nhau một góc 60°. Tính điện tích đã truyền cho quả cầu. Lấy g = 10 m/s</w:t>
      </w:r>
      <w:r w:rsidRPr="00D87584">
        <w:rPr>
          <w:vertAlign w:val="superscript"/>
        </w:rPr>
        <w:t>2</w:t>
      </w:r>
      <w:r w:rsidRPr="00D87584">
        <w:t>.</w:t>
      </w:r>
    </w:p>
    <w:p w:rsidR="00D87584" w:rsidRPr="00D87584" w:rsidRDefault="00D87584" w:rsidP="00D87584">
      <w:pPr>
        <w:spacing w:line="240" w:lineRule="auto"/>
      </w:pPr>
      <w:r w:rsidRPr="00D87584">
        <w:rPr>
          <w:b/>
        </w:rPr>
        <w:t xml:space="preserve">A. </w:t>
      </w:r>
      <w:r w:rsidRPr="00D87584">
        <w:t>5,3.10</w:t>
      </w:r>
      <w:r w:rsidRPr="00D87584">
        <w:rPr>
          <w:vertAlign w:val="superscript"/>
        </w:rPr>
        <w:t>−9</w:t>
      </w:r>
      <w:r w:rsidRPr="00D87584">
        <w:t xml:space="preserve"> C</w:t>
      </w:r>
      <w:r w:rsidRPr="00D87584">
        <w:tab/>
      </w:r>
      <w:r w:rsidRPr="00D87584">
        <w:tab/>
      </w:r>
      <w:r w:rsidRPr="00D87584">
        <w:rPr>
          <w:b/>
        </w:rPr>
        <w:t xml:space="preserve">B. </w:t>
      </w:r>
      <w:r w:rsidRPr="00D87584">
        <w:t>3,58.10</w:t>
      </w:r>
      <w:r w:rsidRPr="00D87584">
        <w:rPr>
          <w:vertAlign w:val="superscript"/>
        </w:rPr>
        <w:t>−7</w:t>
      </w:r>
      <w:r w:rsidRPr="00D87584">
        <w:t xml:space="preserve"> C </w:t>
      </w:r>
      <w:r w:rsidRPr="00D87584">
        <w:tab/>
      </w:r>
      <w:r w:rsidRPr="00D87584">
        <w:tab/>
      </w:r>
      <w:r w:rsidRPr="00D87584">
        <w:tab/>
      </w:r>
      <w:r w:rsidRPr="00D87584">
        <w:rPr>
          <w:b/>
        </w:rPr>
        <w:t xml:space="preserve">C. </w:t>
      </w:r>
      <w:r w:rsidRPr="00D87584">
        <w:t xml:space="preserve"> J,79.10</w:t>
      </w:r>
      <w:r w:rsidRPr="00D87584">
        <w:rPr>
          <w:vertAlign w:val="superscript"/>
        </w:rPr>
        <w:t>−7</w:t>
      </w:r>
      <w:r w:rsidRPr="00D87584">
        <w:t xml:space="preserve"> C</w:t>
      </w:r>
      <w:r w:rsidRPr="00D87584">
        <w:tab/>
      </w:r>
      <w:r w:rsidRPr="00D87584">
        <w:tab/>
      </w:r>
      <w:r w:rsidRPr="00D87584">
        <w:tab/>
      </w:r>
      <w:r w:rsidRPr="00D87584">
        <w:rPr>
          <w:b/>
        </w:rPr>
        <w:t xml:space="preserve">D. </w:t>
      </w:r>
      <w:r w:rsidRPr="00D87584">
        <w:t>8,2.10</w:t>
      </w:r>
      <w:r w:rsidRPr="00D87584">
        <w:rPr>
          <w:vertAlign w:val="superscript"/>
        </w:rPr>
        <w:t>−9</w:t>
      </w:r>
      <w:r w:rsidRPr="00D87584">
        <w:t xml:space="preserve"> C</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71"/>
        <w:gridCol w:w="3392"/>
      </w:tblGrid>
      <w:tr w:rsidR="00D87584" w:rsidRPr="00D87584" w:rsidTr="00C36225">
        <w:tc>
          <w:tcPr>
            <w:tcW w:w="7371"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lastRenderedPageBreak/>
              <w:t>Câu 11.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315"/>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Khi một quả cầu tích điện tích q thì sau khi tiếp xúc mỗi quả cầu có điện tích 0,5q.</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Hệ cân bằng: </w:t>
            </w:r>
            <w:r w:rsidRPr="00D87584">
              <w:rPr>
                <w:position w:val="-36"/>
                <w:szCs w:val="22"/>
              </w:rPr>
              <w:object w:dxaOrig="3940" w:dyaOrig="840">
                <v:shape id="_x0000_i1055" type="#_x0000_t75" style="width:196.5pt;height:42pt" o:ole="">
                  <v:imagedata r:id="rId66" o:title=""/>
                </v:shape>
                <o:OLEObject Type="Embed" ProgID="Equation.DSMT4" ShapeID="_x0000_i1055" DrawAspect="Content" ObjectID="_1643453834" r:id="rId67"/>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16"/>
                <w:szCs w:val="22"/>
              </w:rPr>
              <w:object w:dxaOrig="2820" w:dyaOrig="460">
                <v:shape id="_x0000_i1056" type="#_x0000_t75" style="width:141pt;height:22.5pt" o:ole="">
                  <v:imagedata r:id="rId68" o:title=""/>
                </v:shape>
                <o:OLEObject Type="Embed" ProgID="Equation.DSMT4" ShapeID="_x0000_i1056" DrawAspect="Content" ObjectID="_1643453835" r:id="rId69"/>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p>
          <w:p w:rsidR="00D87584" w:rsidRPr="00D87584" w:rsidRDefault="00D87584" w:rsidP="00102CE2">
            <w:pPr>
              <w:numPr>
                <w:ilvl w:val="0"/>
                <w:numId w:val="13"/>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tc>
        <w:tc>
          <w:tcPr>
            <w:tcW w:w="3392"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jc w:val="center"/>
            </w:pPr>
            <w:r w:rsidRPr="00D87584">
              <w:rPr>
                <w:szCs w:val="22"/>
              </w:rPr>
              <w:object w:dxaOrig="2459" w:dyaOrig="3371">
                <v:shape id="_x0000_i1057" type="#_x0000_t75" style="width:122.25pt;height:168.75pt" o:ole="">
                  <v:imagedata r:id="rId59" o:title=""/>
                </v:shape>
                <o:OLEObject Type="Embed" ProgID="Visio.Drawing.11" ShapeID="_x0000_i1057" DrawAspect="Content" ObjectID="_1643453836" r:id="rId70"/>
              </w:object>
            </w:r>
          </w:p>
        </w:tc>
      </w:tr>
    </w:tbl>
    <w:p w:rsidR="00D87584" w:rsidRPr="00D87584" w:rsidRDefault="00D87584" w:rsidP="00D87584">
      <w:pPr>
        <w:spacing w:line="240" w:lineRule="auto"/>
        <w:ind w:firstLine="0"/>
      </w:pPr>
      <w:r w:rsidRPr="00D87584">
        <w:rPr>
          <w:b/>
        </w:rPr>
        <w:t xml:space="preserve">Câu 12. </w:t>
      </w:r>
      <w:r w:rsidRPr="00D87584">
        <w:t>Hai quả cầu kim loại nhỏ, giống hệt nhau, chứa các điện tích cùng dấu q</w:t>
      </w:r>
      <w:r w:rsidRPr="00D87584">
        <w:rPr>
          <w:vertAlign w:val="subscript"/>
        </w:rPr>
        <w:t>1</w:t>
      </w:r>
      <w:r w:rsidRPr="00D87584">
        <w:t xml:space="preserve"> và q</w:t>
      </w:r>
      <w:r w:rsidRPr="00D87584">
        <w:rPr>
          <w:vertAlign w:val="subscript"/>
        </w:rPr>
        <w:t>2</w:t>
      </w:r>
      <w:r w:rsidRPr="00D87584">
        <w:t>, đuợc treo vào chung một điểm O bằng hai sợi dây chỉ mảnh, không dãn, dài bằng nhau. Hai quả cầu đẩy nhau và góc giữa hai dây treo là 60°. Cho hai quả cầu tiếp xúc với nhau, rồi thả ra thì chúng đẩy nhau mạnh hơn và góc giữa hai dây treo bây giờ là 90°. Tỉ số q</w:t>
      </w:r>
      <w:r w:rsidRPr="00D87584">
        <w:rPr>
          <w:vertAlign w:val="subscript"/>
        </w:rPr>
        <w:t>1</w:t>
      </w:r>
      <w:r w:rsidRPr="00D87584">
        <w:t>/q</w:t>
      </w:r>
      <w:r w:rsidRPr="00D87584">
        <w:rPr>
          <w:vertAlign w:val="subscript"/>
        </w:rPr>
        <w:t>2</w:t>
      </w:r>
      <w:r w:rsidRPr="00D87584">
        <w:t xml:space="preserve"> có thể là</w:t>
      </w:r>
    </w:p>
    <w:p w:rsidR="00D87584" w:rsidRPr="00D87584" w:rsidRDefault="00D87584" w:rsidP="00D87584">
      <w:pPr>
        <w:spacing w:line="240" w:lineRule="auto"/>
      </w:pPr>
      <w:r w:rsidRPr="00D87584">
        <w:rPr>
          <w:b/>
        </w:rPr>
        <w:t xml:space="preserve">A. </w:t>
      </w:r>
      <w:r w:rsidRPr="00D87584">
        <w:t>0,03.</w:t>
      </w:r>
      <w:r w:rsidRPr="00D87584">
        <w:tab/>
      </w:r>
      <w:r w:rsidRPr="00D87584">
        <w:tab/>
      </w:r>
      <w:r w:rsidRPr="00D87584">
        <w:tab/>
      </w:r>
      <w:r w:rsidRPr="00D87584">
        <w:rPr>
          <w:b/>
        </w:rPr>
        <w:t xml:space="preserve">B. </w:t>
      </w:r>
      <w:r w:rsidRPr="00D87584">
        <w:t>0,085.</w:t>
      </w:r>
      <w:r w:rsidRPr="00D87584">
        <w:tab/>
      </w:r>
      <w:r w:rsidRPr="00D87584">
        <w:tab/>
      </w:r>
      <w:r w:rsidRPr="00D87584">
        <w:tab/>
      </w:r>
      <w:r w:rsidRPr="00D87584">
        <w:rPr>
          <w:b/>
        </w:rPr>
        <w:t xml:space="preserve">C. </w:t>
      </w:r>
      <w:r w:rsidRPr="00D87584">
        <w:t xml:space="preserve"> 10.</w:t>
      </w:r>
      <w:r w:rsidRPr="00D87584">
        <w:tab/>
      </w:r>
      <w:r w:rsidRPr="00D87584">
        <w:tab/>
      </w:r>
      <w:r w:rsidRPr="00D87584">
        <w:tab/>
      </w:r>
      <w:r w:rsidRPr="00D87584">
        <w:tab/>
      </w:r>
      <w:r w:rsidRPr="00D87584">
        <w:rPr>
          <w:b/>
        </w:rPr>
        <w:t xml:space="preserve">D. </w:t>
      </w:r>
      <w:r w:rsidRPr="00D87584">
        <w:t xml:space="preserve">9. </w:t>
      </w:r>
    </w:p>
    <w:tbl>
      <w:tblPr>
        <w:tblStyle w:val="TableGrid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3"/>
        <w:gridCol w:w="3250"/>
      </w:tblGrid>
      <w:tr w:rsidR="00D87584" w:rsidRPr="00D87584" w:rsidTr="00C36225">
        <w:tc>
          <w:tcPr>
            <w:tcW w:w="7513"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12.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Hệ cân bằng lúc đầy: </w:t>
            </w:r>
            <w:r w:rsidRPr="00D87584">
              <w:rPr>
                <w:position w:val="-36"/>
                <w:szCs w:val="22"/>
              </w:rPr>
              <w:object w:dxaOrig="3600" w:dyaOrig="740">
                <v:shape id="_x0000_i1058" type="#_x0000_t75" style="width:180pt;height:37.5pt" o:ole="">
                  <v:imagedata r:id="rId71" o:title=""/>
                </v:shape>
                <o:OLEObject Type="Embed" ProgID="Equation.DSMT4" ShapeID="_x0000_i1058" DrawAspect="Content" ObjectID="_1643453837" r:id="rId72"/>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Hệ cân bằng sau đó: </w:t>
            </w:r>
            <w:r w:rsidRPr="00D87584">
              <w:rPr>
                <w:position w:val="-42"/>
                <w:szCs w:val="22"/>
              </w:rPr>
              <w:object w:dxaOrig="2940" w:dyaOrig="1180">
                <v:shape id="_x0000_i1059" type="#_x0000_t75" style="width:147pt;height:58.5pt" o:ole="">
                  <v:imagedata r:id="rId73" o:title=""/>
                </v:shape>
                <o:OLEObject Type="Embed" ProgID="Equation.DSMT4" ShapeID="_x0000_i1059" DrawAspect="Content" ObjectID="_1643453838" r:id="rId74"/>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32"/>
                <w:szCs w:val="22"/>
              </w:rPr>
              <w:object w:dxaOrig="5420" w:dyaOrig="800">
                <v:shape id="_x0000_i1060" type="#_x0000_t75" style="width:271.5pt;height:40.5pt" o:ole="">
                  <v:imagedata r:id="rId75" o:title=""/>
                </v:shape>
                <o:OLEObject Type="Embed" ProgID="Equation.DSMT4" ShapeID="_x0000_i1060" DrawAspect="Content" ObjectID="_1643453839" r:id="rId76"/>
              </w:object>
            </w:r>
            <w:r w:rsidRPr="00D87584">
              <w:t xml:space="preserve"> </w:t>
            </w:r>
          </w:p>
          <w:p w:rsidR="00D87584" w:rsidRPr="00D87584" w:rsidRDefault="00D87584" w:rsidP="00102CE2">
            <w:pPr>
              <w:numPr>
                <w:ilvl w:val="0"/>
                <w:numId w:val="12"/>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tc>
        <w:tc>
          <w:tcPr>
            <w:tcW w:w="3250" w:type="dxa"/>
            <w:shd w:val="clear" w:color="auto" w:fill="auto"/>
          </w:tcPr>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jc w:val="center"/>
            </w:pPr>
            <w:r w:rsidRPr="00D87584">
              <w:rPr>
                <w:szCs w:val="22"/>
              </w:rPr>
              <w:object w:dxaOrig="2459" w:dyaOrig="3371">
                <v:shape id="_x0000_i1061" type="#_x0000_t75" style="width:122.25pt;height:168.75pt" o:ole="">
                  <v:imagedata r:id="rId59" o:title=""/>
                </v:shape>
                <o:OLEObject Type="Embed" ProgID="Visio.Drawing.11" ShapeID="_x0000_i1061" DrawAspect="Content" ObjectID="_1643453840" r:id="rId77"/>
              </w:object>
            </w:r>
          </w:p>
        </w:tc>
      </w:tr>
    </w:tbl>
    <w:p w:rsidR="00D87584" w:rsidRPr="00D87584" w:rsidRDefault="00D87584" w:rsidP="00D87584">
      <w:pPr>
        <w:spacing w:line="240" w:lineRule="auto"/>
        <w:ind w:firstLine="0"/>
      </w:pPr>
      <w:r w:rsidRPr="00D87584">
        <w:rPr>
          <w:b/>
        </w:rPr>
        <w:t xml:space="preserve">Câu 13. </w:t>
      </w:r>
      <w:r w:rsidRPr="00D87584">
        <w:t>Hai hạt có khối lượng m</w:t>
      </w:r>
      <w:r w:rsidRPr="00D87584">
        <w:rPr>
          <w:vertAlign w:val="subscript"/>
        </w:rPr>
        <w:t>1</w:t>
      </w:r>
      <w:r w:rsidRPr="00D87584">
        <w:t>, m</w:t>
      </w:r>
      <w:r w:rsidRPr="00D87584">
        <w:rPr>
          <w:vertAlign w:val="subscript"/>
        </w:rPr>
        <w:t>2</w:t>
      </w:r>
      <w:r w:rsidRPr="00D87584">
        <w:t>, mang điện tích bằng nhau và bằng q chuyển động không ma sát dọc theo trục x'x trong không khí. Khi hai hạt này cách nhau 2,6 cm thì gia tốc của hạt 1 là 4,41.10</w:t>
      </w:r>
      <w:r w:rsidRPr="00D87584">
        <w:rPr>
          <w:vertAlign w:val="superscript"/>
        </w:rPr>
        <w:t>3</w:t>
      </w:r>
      <w:r w:rsidRPr="00D87584">
        <w:t xml:space="preserve"> m/s</w:t>
      </w:r>
      <w:r w:rsidRPr="00D87584">
        <w:rPr>
          <w:vertAlign w:val="superscript"/>
        </w:rPr>
        <w:t>2</w:t>
      </w:r>
      <w:r w:rsidRPr="00D87584">
        <w:t>, của hạt 2 là 8,40.10</w:t>
      </w:r>
      <w:r w:rsidRPr="00D87584">
        <w:rPr>
          <w:vertAlign w:val="superscript"/>
        </w:rPr>
        <w:t>3</w:t>
      </w:r>
      <w:r w:rsidRPr="00D87584">
        <w:t xml:space="preserve"> m/s</w:t>
      </w:r>
      <w:r w:rsidRPr="00D87584">
        <w:rPr>
          <w:vertAlign w:val="superscript"/>
        </w:rPr>
        <w:t>2</w:t>
      </w:r>
      <w:r w:rsidRPr="00D87584">
        <w:t>. Bỏ qua lực hấp dẫn. Nếu m</w:t>
      </w:r>
      <w:r w:rsidRPr="00D87584">
        <w:rPr>
          <w:vertAlign w:val="subscript"/>
        </w:rPr>
        <w:t>1</w:t>
      </w:r>
      <w:r w:rsidRPr="00D87584">
        <w:t xml:space="preserve"> = 1,6 mg thì m</w:t>
      </w:r>
      <w:r w:rsidRPr="00D87584">
        <w:rPr>
          <w:vertAlign w:val="subscript"/>
        </w:rPr>
        <w:t>2</w:t>
      </w:r>
      <w:r w:rsidRPr="00D87584">
        <w:t xml:space="preserve">q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 xml:space="preserve">A. </w:t>
      </w:r>
      <w:r w:rsidRPr="00D87584">
        <w:t>1,8.10</w:t>
      </w:r>
      <w:r w:rsidRPr="00D87584">
        <w:rPr>
          <w:vertAlign w:val="superscript"/>
        </w:rPr>
        <w:t>−14</w:t>
      </w:r>
      <w:r w:rsidRPr="00D87584">
        <w:t xml:space="preserve"> kgC </w:t>
      </w:r>
      <w:r w:rsidRPr="00D87584">
        <w:tab/>
      </w:r>
      <w:r w:rsidRPr="00D87584">
        <w:tab/>
      </w:r>
      <w:r w:rsidRPr="00D87584">
        <w:rPr>
          <w:b/>
        </w:rPr>
        <w:t xml:space="preserve">B. </w:t>
      </w:r>
      <w:r w:rsidRPr="00D87584">
        <w:t>1,9.10</w:t>
      </w:r>
      <w:r w:rsidRPr="00D87584">
        <w:rPr>
          <w:vertAlign w:val="superscript"/>
        </w:rPr>
        <w:t>−14</w:t>
      </w:r>
      <w:r w:rsidRPr="00D87584">
        <w:t>kgC</w:t>
      </w:r>
      <w:r w:rsidRPr="00D87584">
        <w:rPr>
          <w:b/>
        </w:rPr>
        <w:tab/>
      </w:r>
      <w:r w:rsidRPr="00D87584">
        <w:rPr>
          <w:b/>
        </w:rPr>
        <w:tab/>
        <w:t xml:space="preserve">C. </w:t>
      </w:r>
      <w:r w:rsidRPr="00D87584">
        <w:t>1,6.1014 kgC</w:t>
      </w:r>
      <w:r w:rsidRPr="00D87584">
        <w:rPr>
          <w:b/>
        </w:rPr>
        <w:t xml:space="preserve"> </w:t>
      </w:r>
      <w:r w:rsidRPr="00D87584">
        <w:rPr>
          <w:b/>
        </w:rPr>
        <w:tab/>
        <w:t xml:space="preserve">D. </w:t>
      </w:r>
      <w:r w:rsidRPr="00D87584">
        <w:t>8,2.10</w:t>
      </w:r>
      <w:r w:rsidRPr="00D87584">
        <w:rPr>
          <w:vertAlign w:val="superscript"/>
        </w:rPr>
        <w:t>−9</w:t>
      </w:r>
      <w:r w:rsidRPr="00D87584">
        <w:t xml:space="preserve"> C</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ind w:firstLine="0"/>
        <w:rPr>
          <w:b/>
        </w:rPr>
      </w:pPr>
      <w:r w:rsidRPr="00D87584">
        <w:rPr>
          <w:b/>
        </w:rPr>
        <w:t>Câu 13. Chọn đáp án B</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rPr>
          <w:b/>
          <w:i/>
        </w:rPr>
      </w:pPr>
      <w:r w:rsidRPr="00D87584">
        <w:rPr>
          <w:b/>
          <w:i/>
        </w:rPr>
        <w:sym w:font="Wingdings" w:char="F03F"/>
      </w:r>
      <w:r w:rsidRPr="00D87584">
        <w:rPr>
          <w:b/>
          <w:i/>
        </w:rPr>
        <w:t xml:space="preserve">  Lời giải:</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t xml:space="preserve">+ Theo định luật II Niu – tơn: </w:t>
      </w:r>
      <w:r w:rsidRPr="00D87584">
        <w:rPr>
          <w:position w:val="-66"/>
        </w:rPr>
        <w:object w:dxaOrig="4560" w:dyaOrig="1440">
          <v:shape id="_x0000_i1062" type="#_x0000_t75" style="width:228pt;height:1in" o:ole="">
            <v:imagedata r:id="rId78" o:title=""/>
          </v:shape>
          <o:OLEObject Type="Embed" ProgID="Equation.DSMT4" ShapeID="_x0000_i1062" DrawAspect="Content" ObjectID="_1643453841" r:id="rId79"/>
        </w:object>
      </w:r>
      <w:r w:rsidRPr="00D87584">
        <w:t xml:space="preserve"> </w:t>
      </w:r>
    </w:p>
    <w:p w:rsidR="00D87584" w:rsidRPr="00D87584" w:rsidRDefault="00D87584" w:rsidP="00D87584">
      <w:pPr>
        <w:pBdr>
          <w:top w:val="single" w:sz="4" w:space="1" w:color="auto"/>
          <w:left w:val="single" w:sz="4" w:space="4" w:color="auto"/>
          <w:bottom w:val="single" w:sz="4" w:space="1" w:color="auto"/>
          <w:right w:val="single" w:sz="4" w:space="4" w:color="auto"/>
        </w:pBdr>
        <w:shd w:val="clear" w:color="auto" w:fill="9CC2E5"/>
        <w:spacing w:line="240" w:lineRule="auto"/>
      </w:pPr>
      <w:r w:rsidRPr="00D87584">
        <w:rPr>
          <w:position w:val="-68"/>
        </w:rPr>
        <w:object w:dxaOrig="7560" w:dyaOrig="1480">
          <v:shape id="_x0000_i1063" type="#_x0000_t75" style="width:378.75pt;height:73.5pt" o:ole="">
            <v:imagedata r:id="rId80" o:title=""/>
          </v:shape>
          <o:OLEObject Type="Embed" ProgID="Equation.DSMT4" ShapeID="_x0000_i1063" DrawAspect="Content" ObjectID="_1643453842" r:id="rId81"/>
        </w:object>
      </w:r>
      <w:r w:rsidRPr="00D87584">
        <w:t xml:space="preserve"> </w:t>
      </w:r>
    </w:p>
    <w:p w:rsidR="00D87584" w:rsidRPr="00D87584" w:rsidRDefault="00D87584" w:rsidP="00102CE2">
      <w:pPr>
        <w:numPr>
          <w:ilvl w:val="0"/>
          <w:numId w:val="11"/>
        </w:numPr>
        <w:pBdr>
          <w:top w:val="single" w:sz="4" w:space="1" w:color="auto"/>
          <w:left w:val="single" w:sz="4" w:space="4" w:color="auto"/>
          <w:bottom w:val="single" w:sz="4" w:space="1" w:color="auto"/>
          <w:right w:val="single" w:sz="4" w:space="4" w:color="auto"/>
        </w:pBdr>
        <w:shd w:val="clear" w:color="auto" w:fill="9CC2E5"/>
        <w:spacing w:line="240" w:lineRule="auto"/>
        <w:contextualSpacing/>
      </w:pPr>
      <w:r w:rsidRPr="00D87584">
        <w:rPr>
          <w:b/>
        </w:rPr>
        <w:t>Chọn đáp án B</w:t>
      </w:r>
    </w:p>
    <w:p w:rsidR="00D87584" w:rsidRPr="00D87584" w:rsidRDefault="00D87584" w:rsidP="00D87584">
      <w:pPr>
        <w:spacing w:line="240" w:lineRule="auto"/>
      </w:pPr>
    </w:p>
    <w:p w:rsidR="00D87584" w:rsidRPr="00D87584"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5" w:name="_Toc523753426"/>
      <w:r w:rsidRPr="00D87584">
        <w:rPr>
          <w:rFonts w:eastAsia="Times New Roman"/>
          <w:b/>
          <w:bCs/>
          <w:color w:val="000000"/>
          <w:sz w:val="28"/>
          <w:szCs w:val="26"/>
        </w:rPr>
        <w:t>BÀI TẬP TỰ LUYỆN</w:t>
      </w:r>
      <w:bookmarkEnd w:id="5"/>
    </w:p>
    <w:p w:rsidR="00D87584" w:rsidRPr="00D87584" w:rsidRDefault="00D87584" w:rsidP="00D87584">
      <w:pPr>
        <w:spacing w:line="240" w:lineRule="auto"/>
        <w:ind w:firstLine="0"/>
      </w:pPr>
      <w:r w:rsidRPr="00D87584">
        <w:rPr>
          <w:b/>
        </w:rPr>
        <w:t xml:space="preserve">Câu 1. </w:t>
      </w:r>
      <w:r w:rsidRPr="00D87584">
        <w:t>Lực hút tĩnh điện giữa hai điện tích là 2.10</w:t>
      </w:r>
      <w:r w:rsidRPr="00D87584">
        <w:rPr>
          <w:vertAlign w:val="superscript"/>
        </w:rPr>
        <w:t>−6</w:t>
      </w:r>
      <w:r w:rsidRPr="00D87584">
        <w:t xml:space="preserve"> N. Khi đưa chúng xa nhau thêm 2 cm thì lực hút là 5.10</w:t>
      </w:r>
      <w:r w:rsidRPr="00D87584">
        <w:rPr>
          <w:vertAlign w:val="superscript"/>
        </w:rPr>
        <w:t>−7</w:t>
      </w:r>
      <w:r w:rsidRPr="00D87584">
        <w:t xml:space="preserve"> N. Khoảng cách ban đầu giữa chúng là</w:t>
      </w:r>
    </w:p>
    <w:p w:rsidR="00D87584" w:rsidRPr="00D87584" w:rsidRDefault="00D87584" w:rsidP="00D87584">
      <w:pPr>
        <w:spacing w:line="240" w:lineRule="auto"/>
      </w:pPr>
      <w:r w:rsidRPr="00D87584">
        <w:rPr>
          <w:b/>
        </w:rPr>
        <w:t xml:space="preserve">A. </w:t>
      </w:r>
      <w:r w:rsidRPr="00D87584">
        <w:t>1 cm.</w:t>
      </w:r>
      <w:r w:rsidRPr="00D87584">
        <w:tab/>
      </w:r>
      <w:r w:rsidRPr="00D87584">
        <w:tab/>
      </w:r>
      <w:r w:rsidRPr="00D87584">
        <w:tab/>
      </w:r>
      <w:r w:rsidRPr="00D87584">
        <w:rPr>
          <w:b/>
        </w:rPr>
        <w:t xml:space="preserve">B. </w:t>
      </w:r>
      <w:r w:rsidRPr="00D87584">
        <w:t>2 cm.</w:t>
      </w:r>
      <w:r w:rsidRPr="00D87584">
        <w:tab/>
      </w:r>
      <w:r w:rsidRPr="00D87584">
        <w:tab/>
      </w:r>
      <w:r w:rsidRPr="00D87584">
        <w:tab/>
      </w:r>
      <w:r w:rsidRPr="00D87584">
        <w:rPr>
          <w:b/>
        </w:rPr>
        <w:t xml:space="preserve">C. </w:t>
      </w:r>
      <w:r w:rsidRPr="00D87584">
        <w:t>3 cm.</w:t>
      </w:r>
      <w:r w:rsidRPr="00D87584">
        <w:tab/>
      </w:r>
      <w:r w:rsidRPr="00D87584">
        <w:tab/>
      </w:r>
      <w:r w:rsidRPr="00D87584">
        <w:tab/>
      </w:r>
      <w:r w:rsidRPr="00D87584">
        <w:rPr>
          <w:b/>
        </w:rPr>
        <w:t xml:space="preserve">D. </w:t>
      </w:r>
      <w:r w:rsidRPr="00D87584">
        <w:t>4 cm.</w:t>
      </w:r>
    </w:p>
    <w:p w:rsidR="00D87584" w:rsidRPr="00D87584" w:rsidRDefault="00D87584" w:rsidP="00D87584">
      <w:pPr>
        <w:spacing w:line="240" w:lineRule="auto"/>
        <w:ind w:firstLine="0"/>
      </w:pPr>
      <w:r w:rsidRPr="00D87584">
        <w:rPr>
          <w:b/>
        </w:rPr>
        <w:t xml:space="preserve">Câu 2. </w:t>
      </w:r>
      <w:r w:rsidRPr="00D87584">
        <w:t>Cách biểu diễn lực tương tác giữa hai điện tích đứng yên nào sau đây là sai?</w:t>
      </w:r>
    </w:p>
    <w:tbl>
      <w:tblPr>
        <w:tblStyle w:val="TableGrid31"/>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
        <w:gridCol w:w="2023"/>
        <w:gridCol w:w="437"/>
        <w:gridCol w:w="2448"/>
        <w:gridCol w:w="453"/>
        <w:gridCol w:w="2551"/>
        <w:gridCol w:w="567"/>
        <w:gridCol w:w="1559"/>
      </w:tblGrid>
      <w:tr w:rsidR="00D87584" w:rsidRPr="00D87584" w:rsidTr="00C36225">
        <w:tc>
          <w:tcPr>
            <w:tcW w:w="451" w:type="dxa"/>
          </w:tcPr>
          <w:p w:rsidR="00D87584" w:rsidRPr="00D87584" w:rsidRDefault="00D87584" w:rsidP="00D87584">
            <w:pPr>
              <w:spacing w:line="240" w:lineRule="auto"/>
              <w:ind w:firstLine="0"/>
              <w:rPr>
                <w:b/>
              </w:rPr>
            </w:pPr>
            <w:r w:rsidRPr="00D87584">
              <w:rPr>
                <w:b/>
              </w:rPr>
              <w:t>A.</w:t>
            </w:r>
          </w:p>
        </w:tc>
        <w:tc>
          <w:tcPr>
            <w:tcW w:w="2023" w:type="dxa"/>
          </w:tcPr>
          <w:p w:rsidR="00D87584" w:rsidRPr="00D87584" w:rsidRDefault="00D87584" w:rsidP="00D87584">
            <w:pPr>
              <w:spacing w:line="240" w:lineRule="auto"/>
              <w:ind w:firstLine="0"/>
            </w:pPr>
            <w:r w:rsidRPr="00D87584">
              <w:rPr>
                <w:szCs w:val="22"/>
              </w:rPr>
              <w:object w:dxaOrig="1620" w:dyaOrig="379">
                <v:shape id="_x0000_i1064" type="#_x0000_t75" style="width:81pt;height:19.5pt" o:ole="">
                  <v:imagedata r:id="rId82" o:title=""/>
                </v:shape>
                <o:OLEObject Type="Embed" ProgID="Visio.Drawing.11" ShapeID="_x0000_i1064" DrawAspect="Content" ObjectID="_1643453843" r:id="rId83"/>
              </w:object>
            </w:r>
          </w:p>
        </w:tc>
        <w:tc>
          <w:tcPr>
            <w:tcW w:w="437" w:type="dxa"/>
          </w:tcPr>
          <w:p w:rsidR="00D87584" w:rsidRPr="00D87584" w:rsidRDefault="00D87584" w:rsidP="00D87584">
            <w:pPr>
              <w:spacing w:line="240" w:lineRule="auto"/>
              <w:ind w:firstLine="0"/>
              <w:rPr>
                <w:b/>
              </w:rPr>
            </w:pPr>
            <w:r w:rsidRPr="00D87584">
              <w:rPr>
                <w:b/>
              </w:rPr>
              <w:t>B.</w:t>
            </w:r>
          </w:p>
        </w:tc>
        <w:tc>
          <w:tcPr>
            <w:tcW w:w="2448" w:type="dxa"/>
          </w:tcPr>
          <w:p w:rsidR="00D87584" w:rsidRPr="00D87584" w:rsidRDefault="00D87584" w:rsidP="00D87584">
            <w:pPr>
              <w:spacing w:line="240" w:lineRule="auto"/>
              <w:ind w:firstLine="0"/>
            </w:pPr>
            <w:r w:rsidRPr="00D87584">
              <w:rPr>
                <w:szCs w:val="22"/>
              </w:rPr>
              <w:object w:dxaOrig="1264" w:dyaOrig="379">
                <v:shape id="_x0000_i1065" type="#_x0000_t75" style="width:63pt;height:19.5pt" o:ole="">
                  <v:imagedata r:id="rId84" o:title=""/>
                </v:shape>
                <o:OLEObject Type="Embed" ProgID="Visio.Drawing.11" ShapeID="_x0000_i1065" DrawAspect="Content" ObjectID="_1643453844" r:id="rId85"/>
              </w:object>
            </w:r>
          </w:p>
        </w:tc>
        <w:tc>
          <w:tcPr>
            <w:tcW w:w="453" w:type="dxa"/>
          </w:tcPr>
          <w:p w:rsidR="00D87584" w:rsidRPr="00D87584" w:rsidRDefault="00D87584" w:rsidP="00D87584">
            <w:pPr>
              <w:spacing w:line="240" w:lineRule="auto"/>
              <w:ind w:firstLine="0"/>
              <w:rPr>
                <w:b/>
              </w:rPr>
            </w:pPr>
            <w:r w:rsidRPr="00D87584">
              <w:rPr>
                <w:b/>
              </w:rPr>
              <w:t>C.</w:t>
            </w:r>
          </w:p>
        </w:tc>
        <w:tc>
          <w:tcPr>
            <w:tcW w:w="2551" w:type="dxa"/>
          </w:tcPr>
          <w:p w:rsidR="00D87584" w:rsidRPr="00D87584" w:rsidRDefault="00D87584" w:rsidP="00D87584">
            <w:pPr>
              <w:spacing w:line="240" w:lineRule="auto"/>
              <w:ind w:firstLine="0"/>
            </w:pPr>
            <w:r w:rsidRPr="00D87584">
              <w:rPr>
                <w:szCs w:val="22"/>
              </w:rPr>
              <w:object w:dxaOrig="1601" w:dyaOrig="379">
                <v:shape id="_x0000_i1066" type="#_x0000_t75" style="width:79.5pt;height:19.5pt" o:ole="">
                  <v:imagedata r:id="rId86" o:title=""/>
                </v:shape>
                <o:OLEObject Type="Embed" ProgID="Visio.Drawing.11" ShapeID="_x0000_i1066" DrawAspect="Content" ObjectID="_1643453845" r:id="rId87"/>
              </w:object>
            </w:r>
          </w:p>
        </w:tc>
        <w:tc>
          <w:tcPr>
            <w:tcW w:w="567" w:type="dxa"/>
          </w:tcPr>
          <w:p w:rsidR="00D87584" w:rsidRPr="00D87584" w:rsidRDefault="00D87584" w:rsidP="00D87584">
            <w:pPr>
              <w:spacing w:line="240" w:lineRule="auto"/>
              <w:ind w:firstLine="0"/>
            </w:pPr>
            <w:r w:rsidRPr="00D87584">
              <w:rPr>
                <w:b/>
              </w:rPr>
              <w:t>D.</w:t>
            </w:r>
          </w:p>
        </w:tc>
        <w:tc>
          <w:tcPr>
            <w:tcW w:w="1559" w:type="dxa"/>
          </w:tcPr>
          <w:p w:rsidR="00D87584" w:rsidRPr="00D87584" w:rsidRDefault="00D87584" w:rsidP="00D87584">
            <w:pPr>
              <w:spacing w:line="240" w:lineRule="auto"/>
              <w:ind w:firstLine="0"/>
            </w:pPr>
            <w:r w:rsidRPr="00D87584">
              <w:rPr>
                <w:szCs w:val="22"/>
              </w:rPr>
              <w:object w:dxaOrig="1256" w:dyaOrig="379">
                <v:shape id="_x0000_i1067" type="#_x0000_t75" style="width:63pt;height:19.5pt" o:ole="">
                  <v:imagedata r:id="rId88" o:title=""/>
                </v:shape>
                <o:OLEObject Type="Embed" ProgID="Visio.Drawing.11" ShapeID="_x0000_i1067" DrawAspect="Content" ObjectID="_1643453846" r:id="rId89"/>
              </w:object>
            </w:r>
          </w:p>
        </w:tc>
      </w:tr>
    </w:tbl>
    <w:p w:rsidR="00D87584" w:rsidRPr="00D87584" w:rsidRDefault="00D87584" w:rsidP="00D87584">
      <w:pPr>
        <w:spacing w:line="240" w:lineRule="auto"/>
        <w:ind w:firstLine="0"/>
      </w:pPr>
      <w:r w:rsidRPr="00D87584">
        <w:rPr>
          <w:b/>
        </w:rPr>
        <w:lastRenderedPageBreak/>
        <w:t xml:space="preserve">Câu 3. </w:t>
      </w:r>
      <w:r w:rsidRPr="00D87584">
        <w:t xml:space="preserve">Hai điện tích điểm đứng yên trong không khí cách nhau một khoảng r tác dụng lên nhau lực có độ lớn bằng F. Khi đưa chúng vào trong dầu hoả có hằng số điện môi ε = 2 và giảm khoảng cách giữa chúng còn r/3 thì độ lớn của lực tương tác giữa chúng là </w:t>
      </w:r>
    </w:p>
    <w:p w:rsidR="00D87584" w:rsidRPr="00D87584" w:rsidRDefault="00D87584" w:rsidP="00D87584">
      <w:pPr>
        <w:spacing w:line="240" w:lineRule="auto"/>
        <w:rPr>
          <w:lang w:val="fr-FR"/>
        </w:rPr>
      </w:pPr>
      <w:r w:rsidRPr="00D87584">
        <w:rPr>
          <w:b/>
          <w:lang w:val="fr-FR"/>
        </w:rPr>
        <w:t xml:space="preserve">A. </w:t>
      </w:r>
      <w:r w:rsidRPr="00D87584">
        <w:rPr>
          <w:lang w:val="fr-FR"/>
        </w:rPr>
        <w:t>18F.</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1,5F.</w:t>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6F.</w:t>
      </w:r>
      <w:r w:rsidRPr="00D87584">
        <w:rPr>
          <w:lang w:val="fr-FR"/>
        </w:rPr>
        <w:tab/>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4,5F.</w:t>
      </w:r>
    </w:p>
    <w:p w:rsidR="00D87584" w:rsidRPr="00D87584" w:rsidRDefault="00D87584" w:rsidP="00D87584">
      <w:pPr>
        <w:spacing w:line="240" w:lineRule="auto"/>
        <w:ind w:firstLine="0"/>
        <w:rPr>
          <w:lang w:val="fr-FR"/>
        </w:rPr>
      </w:pPr>
      <w:r w:rsidRPr="00D87584">
        <w:rPr>
          <w:b/>
          <w:lang w:val="fr-FR"/>
        </w:rPr>
        <w:t xml:space="preserve">Câu 4. </w:t>
      </w:r>
      <w:r w:rsidRPr="00D87584">
        <w:rPr>
          <w:lang w:val="fr-FR"/>
        </w:rPr>
        <w:t>Hai điện tích q</w:t>
      </w:r>
      <w:r w:rsidRPr="00D87584">
        <w:rPr>
          <w:vertAlign w:val="subscript"/>
          <w:lang w:val="fr-FR"/>
        </w:rPr>
        <w:t>1</w:t>
      </w:r>
      <w:r w:rsidRPr="00D87584">
        <w:rPr>
          <w:lang w:val="fr-FR"/>
        </w:rPr>
        <w:t xml:space="preserve"> = q, q</w:t>
      </w:r>
      <w:r w:rsidRPr="00D87584">
        <w:rPr>
          <w:vertAlign w:val="subscript"/>
          <w:lang w:val="fr-FR"/>
        </w:rPr>
        <w:t>2</w:t>
      </w:r>
      <w:r w:rsidRPr="00D87584">
        <w:rPr>
          <w:lang w:val="fr-FR"/>
        </w:rPr>
        <w:t xml:space="preserve"> = −3q đặt cách nhau một khoảng r. Nếu điện tích q</w:t>
      </w:r>
      <w:r w:rsidRPr="00D87584">
        <w:rPr>
          <w:vertAlign w:val="subscript"/>
          <w:lang w:val="fr-FR"/>
        </w:rPr>
        <w:t>1</w:t>
      </w:r>
      <w:r w:rsidRPr="00D87584">
        <w:rPr>
          <w:lang w:val="fr-FR"/>
        </w:rPr>
        <w:t xml:space="preserve"> tác dụng lên điện tích q</w:t>
      </w:r>
      <w:r w:rsidRPr="00D87584">
        <w:rPr>
          <w:vertAlign w:val="subscript"/>
          <w:lang w:val="fr-FR"/>
        </w:rPr>
        <w:t>2</w:t>
      </w:r>
      <w:r w:rsidRPr="00D87584">
        <w:rPr>
          <w:lang w:val="fr-FR"/>
        </w:rPr>
        <w:t xml:space="preserve"> có độ lớn là F thì lực tác dụng của điện tích q</w:t>
      </w:r>
      <w:r w:rsidRPr="00D87584">
        <w:rPr>
          <w:vertAlign w:val="subscript"/>
          <w:lang w:val="fr-FR"/>
        </w:rPr>
        <w:t>2</w:t>
      </w:r>
      <w:r w:rsidRPr="00D87584">
        <w:rPr>
          <w:lang w:val="fr-FR"/>
        </w:rPr>
        <w:t xml:space="preserve"> lên q</w:t>
      </w:r>
      <w:r w:rsidRPr="00D87584">
        <w:rPr>
          <w:vertAlign w:val="subscript"/>
          <w:lang w:val="fr-FR"/>
        </w:rPr>
        <w:t>1</w:t>
      </w:r>
      <w:r w:rsidRPr="00D87584">
        <w:rPr>
          <w:lang w:val="fr-FR"/>
        </w:rPr>
        <w:t xml:space="preserve"> có độ lớn là </w:t>
      </w:r>
    </w:p>
    <w:p w:rsidR="00D87584" w:rsidRPr="00D87584" w:rsidRDefault="00D87584" w:rsidP="00D87584">
      <w:pPr>
        <w:spacing w:line="240" w:lineRule="auto"/>
      </w:pPr>
      <w:r w:rsidRPr="00D87584">
        <w:rPr>
          <w:b/>
        </w:rPr>
        <w:t>A.</w:t>
      </w:r>
      <w:r w:rsidRPr="00D87584">
        <w:t xml:space="preserve"> F</w:t>
      </w:r>
      <w:r w:rsidRPr="00D87584">
        <w:tab/>
      </w:r>
      <w:r w:rsidRPr="00D87584">
        <w:tab/>
      </w:r>
      <w:r w:rsidRPr="00D87584">
        <w:tab/>
      </w:r>
      <w:r w:rsidRPr="00D87584">
        <w:tab/>
      </w:r>
      <w:r w:rsidRPr="00D87584">
        <w:rPr>
          <w:b/>
        </w:rPr>
        <w:t xml:space="preserve">B. </w:t>
      </w:r>
      <w:r w:rsidRPr="00D87584">
        <w:t>3F.</w:t>
      </w:r>
      <w:r w:rsidRPr="00D87584">
        <w:tab/>
      </w:r>
      <w:r w:rsidRPr="00D87584">
        <w:tab/>
      </w:r>
      <w:r w:rsidRPr="00D87584">
        <w:tab/>
      </w:r>
      <w:r w:rsidRPr="00D87584">
        <w:tab/>
      </w:r>
      <w:r w:rsidRPr="00D87584">
        <w:rPr>
          <w:b/>
        </w:rPr>
        <w:t xml:space="preserve">C. </w:t>
      </w:r>
      <w:r w:rsidRPr="00D87584">
        <w:t>1,5F.</w:t>
      </w:r>
      <w:r w:rsidRPr="00D87584">
        <w:tab/>
      </w:r>
      <w:r w:rsidRPr="00D87584">
        <w:tab/>
      </w:r>
      <w:r w:rsidRPr="00D87584">
        <w:tab/>
      </w:r>
      <w:r w:rsidRPr="00D87584">
        <w:rPr>
          <w:b/>
        </w:rPr>
        <w:t xml:space="preserve">D. </w:t>
      </w:r>
      <w:r w:rsidRPr="00D87584">
        <w:t>6F.</w:t>
      </w:r>
    </w:p>
    <w:p w:rsidR="00D87584" w:rsidRPr="00D87584" w:rsidRDefault="00D87584" w:rsidP="00D87584">
      <w:pPr>
        <w:spacing w:line="240" w:lineRule="auto"/>
        <w:ind w:firstLine="0"/>
      </w:pPr>
      <w:r w:rsidRPr="00D87584">
        <w:rPr>
          <w:b/>
        </w:rPr>
        <w:t xml:space="preserve">Câu 5. </w:t>
      </w:r>
      <w:r w:rsidRPr="00D87584">
        <w:t xml:space="preserve">Lực tương tác tĩnh điện giữa hai điện tích điểm đứng yên đặt cách nhau một khoảng 4 cm là F. Nếu để chúng cách nhau 1 cm thì lực tương tác giữa chúng là </w:t>
      </w:r>
    </w:p>
    <w:p w:rsidR="00D87584" w:rsidRPr="00D87584" w:rsidRDefault="00D87584" w:rsidP="00D87584">
      <w:pPr>
        <w:spacing w:line="240" w:lineRule="auto"/>
        <w:rPr>
          <w:lang w:val="fr-FR"/>
        </w:rPr>
      </w:pPr>
      <w:r w:rsidRPr="00D87584">
        <w:rPr>
          <w:b/>
          <w:lang w:val="fr-FR"/>
        </w:rPr>
        <w:t xml:space="preserve">A. </w:t>
      </w:r>
      <w:r w:rsidRPr="00D87584">
        <w:rPr>
          <w:lang w:val="fr-FR"/>
        </w:rPr>
        <w:t>4F.</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0,25F.</w:t>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16F.</w:t>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0,5F.</w:t>
      </w:r>
    </w:p>
    <w:p w:rsidR="00D87584" w:rsidRPr="00D87584" w:rsidRDefault="00D87584" w:rsidP="00D87584">
      <w:pPr>
        <w:spacing w:line="240" w:lineRule="auto"/>
        <w:ind w:firstLine="0"/>
        <w:rPr>
          <w:lang w:val="fr-FR"/>
        </w:rPr>
      </w:pPr>
      <w:r w:rsidRPr="00D87584">
        <w:rPr>
          <w:b/>
          <w:lang w:val="fr-FR"/>
        </w:rPr>
        <w:t xml:space="preserve">Câu 6. </w:t>
      </w:r>
      <w:r w:rsidRPr="00D87584">
        <w:rPr>
          <w:lang w:val="fr-FR"/>
        </w:rPr>
        <w:t>Hai điện tích điểm bằng nhau đặt trong chân không cách nhau một khoảng 8 cm thì đẩy nhau một lực là 9.10</w:t>
      </w:r>
      <w:r w:rsidRPr="00D87584">
        <w:rPr>
          <w:vertAlign w:val="superscript"/>
          <w:lang w:val="fr-FR"/>
        </w:rPr>
        <w:t>−5</w:t>
      </w:r>
      <w:r w:rsidRPr="00D87584">
        <w:rPr>
          <w:lang w:val="fr-FR"/>
        </w:rPr>
        <w:t xml:space="preserve"> N. Để lực đẩy giữa chúng là 1,6.10</w:t>
      </w:r>
      <w:r w:rsidRPr="00D87584">
        <w:rPr>
          <w:vertAlign w:val="superscript"/>
          <w:lang w:val="fr-FR"/>
        </w:rPr>
        <w:t>−4</w:t>
      </w:r>
      <w:r w:rsidRPr="00D87584">
        <w:rPr>
          <w:lang w:val="fr-FR"/>
        </w:rPr>
        <w:t xml:space="preserve"> N thì khoảng cách giữa chúng là</w:t>
      </w:r>
    </w:p>
    <w:p w:rsidR="00D87584" w:rsidRPr="00D87584" w:rsidRDefault="00D87584" w:rsidP="00D87584">
      <w:pPr>
        <w:spacing w:line="240" w:lineRule="auto"/>
      </w:pPr>
      <w:r w:rsidRPr="00D87584">
        <w:rPr>
          <w:b/>
        </w:rPr>
        <w:t xml:space="preserve">A. </w:t>
      </w:r>
      <w:r w:rsidRPr="00D87584">
        <w:t>3 cm.</w:t>
      </w:r>
      <w:r w:rsidRPr="00D87584">
        <w:tab/>
      </w:r>
      <w:r w:rsidRPr="00D87584">
        <w:tab/>
      </w:r>
      <w:r w:rsidRPr="00D87584">
        <w:tab/>
      </w:r>
      <w:r w:rsidRPr="00D87584">
        <w:rPr>
          <w:b/>
        </w:rPr>
        <w:t xml:space="preserve">B. </w:t>
      </w:r>
      <w:r w:rsidRPr="00D87584">
        <w:t>2 cm.</w:t>
      </w:r>
      <w:r w:rsidRPr="00D87584">
        <w:tab/>
      </w:r>
      <w:r w:rsidRPr="00D87584">
        <w:tab/>
      </w:r>
      <w:r w:rsidRPr="00D87584">
        <w:tab/>
      </w:r>
      <w:r w:rsidRPr="00D87584">
        <w:rPr>
          <w:b/>
        </w:rPr>
        <w:t xml:space="preserve">C. </w:t>
      </w:r>
      <w:r w:rsidRPr="00D87584">
        <w:t>6 cm.</w:t>
      </w:r>
      <w:r w:rsidRPr="00D87584">
        <w:tab/>
      </w:r>
      <w:r w:rsidRPr="00D87584">
        <w:tab/>
      </w:r>
      <w:r w:rsidRPr="00D87584">
        <w:tab/>
      </w:r>
      <w:r w:rsidRPr="00D87584">
        <w:rPr>
          <w:b/>
        </w:rPr>
        <w:t xml:space="preserve">D. </w:t>
      </w:r>
      <w:r w:rsidRPr="00D87584">
        <w:t>4 cm.</w:t>
      </w:r>
    </w:p>
    <w:p w:rsidR="00D87584" w:rsidRPr="00D87584" w:rsidRDefault="00D87584" w:rsidP="00D87584">
      <w:pPr>
        <w:spacing w:line="240" w:lineRule="auto"/>
        <w:ind w:firstLine="0"/>
        <w:rPr>
          <w:b/>
        </w:rPr>
      </w:pPr>
    </w:p>
    <w:p w:rsidR="00D87584" w:rsidRPr="00D87584" w:rsidRDefault="00D87584" w:rsidP="00D87584">
      <w:pPr>
        <w:spacing w:line="240" w:lineRule="auto"/>
        <w:ind w:firstLine="0"/>
      </w:pPr>
      <w:r w:rsidRPr="00D87584">
        <w:rPr>
          <w:b/>
        </w:rPr>
        <w:t xml:space="preserve">Câu 7. </w:t>
      </w:r>
      <w:r w:rsidRPr="00D87584">
        <w:t>Lực tương tác giữa hai điện tích q</w:t>
      </w:r>
      <w:r w:rsidRPr="00D87584">
        <w:rPr>
          <w:vertAlign w:val="subscript"/>
        </w:rPr>
        <w:t>1</w:t>
      </w:r>
      <w:r w:rsidRPr="00D87584">
        <w:t xml:space="preserve"> = q</w:t>
      </w:r>
      <w:r w:rsidRPr="00D87584">
        <w:rPr>
          <w:vertAlign w:val="subscript"/>
        </w:rPr>
        <w:t>2</w:t>
      </w:r>
      <w:r w:rsidRPr="00D87584">
        <w:t xml:space="preserve"> = −6.10</w:t>
      </w:r>
      <w:r w:rsidRPr="00D87584">
        <w:rPr>
          <w:vertAlign w:val="superscript"/>
        </w:rPr>
        <w:t>−9</w:t>
      </w:r>
      <w:r w:rsidRPr="00D87584">
        <w:t xml:space="preserve"> C khi đặt cách nhau 10 cm trong không khí là</w:t>
      </w:r>
    </w:p>
    <w:p w:rsidR="00D87584" w:rsidRPr="00D87584" w:rsidRDefault="00D87584" w:rsidP="00D87584">
      <w:pPr>
        <w:spacing w:line="240" w:lineRule="auto"/>
      </w:pPr>
      <w:r w:rsidRPr="00D87584">
        <w:rPr>
          <w:b/>
        </w:rPr>
        <w:t xml:space="preserve">A. </w:t>
      </w:r>
      <w:r w:rsidRPr="00D87584">
        <w:t>32,4.10</w:t>
      </w:r>
      <w:r w:rsidRPr="00D87584">
        <w:rPr>
          <w:vertAlign w:val="superscript"/>
        </w:rPr>
        <w:t>−10</w:t>
      </w:r>
      <w:r w:rsidRPr="00D87584">
        <w:t>N.</w:t>
      </w:r>
      <w:r w:rsidRPr="00D87584">
        <w:tab/>
      </w:r>
      <w:r w:rsidRPr="00D87584">
        <w:tab/>
      </w:r>
      <w:r w:rsidRPr="00D87584">
        <w:rPr>
          <w:b/>
        </w:rPr>
        <w:t xml:space="preserve">B. </w:t>
      </w:r>
      <w:r w:rsidRPr="00D87584">
        <w:t>32,4.10</w:t>
      </w:r>
      <w:r w:rsidRPr="00D87584">
        <w:rPr>
          <w:vertAlign w:val="superscript"/>
        </w:rPr>
        <w:t>−6</w:t>
      </w:r>
      <w:r w:rsidRPr="00D87584">
        <w:t>N.</w:t>
      </w:r>
      <w:r w:rsidRPr="00D87584">
        <w:tab/>
      </w:r>
      <w:r w:rsidRPr="00D87584">
        <w:tab/>
      </w:r>
      <w:r w:rsidRPr="00D87584">
        <w:tab/>
      </w:r>
      <w:r w:rsidRPr="00D87584">
        <w:rPr>
          <w:b/>
        </w:rPr>
        <w:t xml:space="preserve">C. </w:t>
      </w:r>
      <w:r w:rsidRPr="00D87584">
        <w:t>8,1.10</w:t>
      </w:r>
      <w:r w:rsidRPr="00D87584">
        <w:rPr>
          <w:vertAlign w:val="superscript"/>
        </w:rPr>
        <w:t>−10</w:t>
      </w:r>
      <w:r w:rsidRPr="00D87584">
        <w:t>N.</w:t>
      </w:r>
      <w:r w:rsidRPr="00D87584">
        <w:tab/>
      </w:r>
      <w:r w:rsidRPr="00D87584">
        <w:tab/>
      </w:r>
      <w:r w:rsidRPr="00D87584">
        <w:tab/>
      </w:r>
      <w:r w:rsidRPr="00D87584">
        <w:rPr>
          <w:b/>
        </w:rPr>
        <w:t xml:space="preserve">D. </w:t>
      </w:r>
      <w:r w:rsidRPr="00D87584">
        <w:t>8,1.10</w:t>
      </w:r>
      <w:r w:rsidRPr="00D87584">
        <w:rPr>
          <w:vertAlign w:val="superscript"/>
        </w:rPr>
        <w:t>−6</w:t>
      </w:r>
      <w:r w:rsidRPr="00D87584">
        <w:t>N.</w:t>
      </w:r>
    </w:p>
    <w:p w:rsidR="00D87584" w:rsidRPr="00D87584" w:rsidRDefault="00D87584" w:rsidP="00D87584">
      <w:pPr>
        <w:spacing w:line="240" w:lineRule="auto"/>
        <w:ind w:firstLine="0"/>
      </w:pPr>
      <w:r w:rsidRPr="00D87584">
        <w:rPr>
          <w:b/>
        </w:rPr>
        <w:t xml:space="preserve">Câu 8. </w:t>
      </w:r>
      <w:r w:rsidRPr="00D87584">
        <w:t>Hai điện tích đẩy nhau một lực F khi đặt cách nhau 9 cm. Khi đưa chúng về cách nhau 3 cm thì lực tương tác giữa chúng bây giờ là</w:t>
      </w:r>
    </w:p>
    <w:p w:rsidR="00D87584" w:rsidRPr="00D87584" w:rsidRDefault="00D87584" w:rsidP="00D87584">
      <w:pPr>
        <w:spacing w:line="240" w:lineRule="auto"/>
      </w:pPr>
      <w:r w:rsidRPr="00D87584">
        <w:rPr>
          <w:b/>
        </w:rPr>
        <w:t xml:space="preserve">A. </w:t>
      </w:r>
      <w:r w:rsidRPr="00D87584">
        <w:t>3F</w:t>
      </w:r>
      <w:r w:rsidRPr="00D87584">
        <w:tab/>
      </w:r>
      <w:r w:rsidRPr="00D87584">
        <w:tab/>
      </w:r>
      <w:r w:rsidRPr="00D87584">
        <w:tab/>
      </w:r>
      <w:r w:rsidRPr="00D87584">
        <w:rPr>
          <w:b/>
        </w:rPr>
        <w:t xml:space="preserve">B. </w:t>
      </w:r>
      <w:r w:rsidRPr="00D87584">
        <w:t>9F7</w:t>
      </w:r>
      <w:r w:rsidRPr="00D87584">
        <w:tab/>
      </w:r>
      <w:r w:rsidRPr="00D87584">
        <w:tab/>
      </w:r>
      <w:r w:rsidRPr="00D87584">
        <w:tab/>
      </w:r>
      <w:r w:rsidRPr="00D87584">
        <w:tab/>
      </w:r>
      <w:r w:rsidRPr="00D87584">
        <w:rPr>
          <w:b/>
        </w:rPr>
        <w:t xml:space="preserve">C. </w:t>
      </w:r>
      <w:r w:rsidRPr="00D87584">
        <w:t>4F.</w:t>
      </w:r>
      <w:r w:rsidRPr="00D87584">
        <w:tab/>
      </w:r>
      <w:r w:rsidRPr="00D87584">
        <w:tab/>
      </w:r>
      <w:r w:rsidRPr="00D87584">
        <w:tab/>
      </w:r>
      <w:r w:rsidRPr="00D87584">
        <w:tab/>
      </w:r>
      <w:r w:rsidRPr="00D87584">
        <w:rPr>
          <w:b/>
        </w:rPr>
        <w:t xml:space="preserve">D. </w:t>
      </w:r>
      <w:r w:rsidRPr="00D87584">
        <w:t>16F.</w:t>
      </w:r>
    </w:p>
    <w:p w:rsidR="00D87584" w:rsidRPr="00D87584" w:rsidRDefault="00D87584" w:rsidP="00D87584">
      <w:pPr>
        <w:spacing w:line="240" w:lineRule="auto"/>
        <w:ind w:firstLine="0"/>
      </w:pPr>
      <w:r w:rsidRPr="00D87584">
        <w:rPr>
          <w:b/>
        </w:rPr>
        <w:t xml:space="preserve">Câu 9. </w:t>
      </w:r>
      <w:r w:rsidRPr="00D87584">
        <w:t>Hai điện tích điểm tích điện như nhau, đặt trong chân không cách nhau một đoạn r. Lực đẩy giữa chúng có độ lớn là F = 2,5.10</w:t>
      </w:r>
      <w:r w:rsidRPr="00D87584">
        <w:rPr>
          <w:vertAlign w:val="superscript"/>
        </w:rPr>
        <w:t>−6</w:t>
      </w:r>
      <w:r w:rsidRPr="00D87584">
        <w:t xml:space="preserve"> N. Tính khoảng cách r giữa hai điện tích đó biết q</w:t>
      </w:r>
      <w:r w:rsidRPr="00D87584">
        <w:rPr>
          <w:vertAlign w:val="subscript"/>
        </w:rPr>
        <w:t>1</w:t>
      </w:r>
      <w:r w:rsidRPr="00D87584">
        <w:t xml:space="preserve"> = q</w:t>
      </w:r>
      <w:r w:rsidRPr="00D87584">
        <w:rPr>
          <w:vertAlign w:val="subscript"/>
        </w:rPr>
        <w:t>2</w:t>
      </w:r>
      <w:r w:rsidRPr="00D87584">
        <w:t xml:space="preserve"> = 3.10</w:t>
      </w:r>
      <w:r w:rsidRPr="00D87584">
        <w:rPr>
          <w:vertAlign w:val="superscript"/>
        </w:rPr>
        <w:t>−9</w:t>
      </w:r>
      <w:r w:rsidRPr="00D87584">
        <w:t xml:space="preserve"> C.</w:t>
      </w:r>
    </w:p>
    <w:p w:rsidR="00D87584" w:rsidRPr="00D87584" w:rsidRDefault="00D87584" w:rsidP="00D87584">
      <w:pPr>
        <w:spacing w:line="240" w:lineRule="auto"/>
      </w:pPr>
      <w:r w:rsidRPr="00D87584">
        <w:rPr>
          <w:b/>
        </w:rPr>
        <w:t xml:space="preserve">A. </w:t>
      </w:r>
      <w:r w:rsidRPr="00D87584">
        <w:t>r = 18cm.</w:t>
      </w:r>
      <w:r w:rsidRPr="00D87584">
        <w:tab/>
      </w:r>
      <w:r w:rsidRPr="00D87584">
        <w:tab/>
      </w:r>
      <w:r w:rsidRPr="00D87584">
        <w:rPr>
          <w:b/>
        </w:rPr>
        <w:t xml:space="preserve">B. </w:t>
      </w:r>
      <w:r w:rsidRPr="00D87584">
        <w:t>r = 9cm.</w:t>
      </w:r>
      <w:r w:rsidRPr="00D87584">
        <w:tab/>
      </w:r>
      <w:r w:rsidRPr="00D87584">
        <w:tab/>
      </w:r>
      <w:r w:rsidRPr="00D87584">
        <w:tab/>
      </w:r>
      <w:r w:rsidRPr="00D87584">
        <w:rPr>
          <w:b/>
        </w:rPr>
        <w:t xml:space="preserve">C. </w:t>
      </w:r>
      <w:r w:rsidRPr="00D87584">
        <w:t>r = 27cm.</w:t>
      </w:r>
      <w:r w:rsidRPr="00D87584">
        <w:tab/>
      </w:r>
      <w:r w:rsidRPr="00D87584">
        <w:tab/>
      </w:r>
      <w:r w:rsidRPr="00D87584">
        <w:tab/>
      </w:r>
      <w:r w:rsidRPr="00D87584">
        <w:rPr>
          <w:b/>
        </w:rPr>
        <w:t xml:space="preserve">D. </w:t>
      </w:r>
      <w:r w:rsidRPr="00D87584">
        <w:t>r =12cm.</w:t>
      </w:r>
    </w:p>
    <w:p w:rsidR="00D87584" w:rsidRPr="00D87584" w:rsidRDefault="00D87584" w:rsidP="00D87584">
      <w:pPr>
        <w:spacing w:line="240" w:lineRule="auto"/>
        <w:ind w:firstLine="0"/>
      </w:pPr>
      <w:r w:rsidRPr="00D87584">
        <w:rPr>
          <w:b/>
        </w:rPr>
        <w:t xml:space="preserve">Câu 10. </w:t>
      </w:r>
      <w:r w:rsidRPr="00D87584">
        <w:t>Hai điện tích điểm đặt trong</w:t>
      </w:r>
      <w:r w:rsidRPr="00D87584">
        <w:tab/>
        <w:t>không khí (ε = 1), cách nhau một đoạn r = 3 cm, điện tích của chúng lần lượt là q</w:t>
      </w:r>
      <w:r w:rsidRPr="00D87584">
        <w:rPr>
          <w:vertAlign w:val="subscript"/>
        </w:rPr>
        <w:t>1</w:t>
      </w:r>
      <w:r w:rsidRPr="00D87584">
        <w:t xml:space="preserve"> = q</w:t>
      </w:r>
      <w:r w:rsidRPr="00D87584">
        <w:rPr>
          <w:vertAlign w:val="subscript"/>
        </w:rPr>
        <w:t>2</w:t>
      </w:r>
      <w:r w:rsidRPr="00D87584">
        <w:t xml:space="preserve"> = −9,6.10</w:t>
      </w:r>
      <w:r w:rsidRPr="00D87584">
        <w:rPr>
          <w:vertAlign w:val="superscript"/>
        </w:rPr>
        <w:t>−13</w:t>
      </w:r>
      <w:r w:rsidRPr="00D87584">
        <w:t xml:space="preserve"> µC</w:t>
      </w:r>
      <w:r w:rsidRPr="00D87584">
        <w:rPr>
          <w:b/>
        </w:rPr>
        <w:t xml:space="preserve">. </w:t>
      </w:r>
      <w:r w:rsidRPr="00D87584">
        <w:t>Xác định độ lớn lực điện giữa hai điện tích đó.</w:t>
      </w:r>
    </w:p>
    <w:p w:rsidR="00D87584" w:rsidRPr="00D87584" w:rsidRDefault="00D87584" w:rsidP="00D87584">
      <w:pPr>
        <w:spacing w:line="240" w:lineRule="auto"/>
      </w:pPr>
      <w:r w:rsidRPr="00D87584">
        <w:rPr>
          <w:b/>
        </w:rPr>
        <w:t xml:space="preserve">A. </w:t>
      </w:r>
      <w:r w:rsidRPr="00D87584">
        <w:t>7,216.10</w:t>
      </w:r>
      <w:r w:rsidRPr="00D87584">
        <w:rPr>
          <w:vertAlign w:val="superscript"/>
        </w:rPr>
        <w:t>−12</w:t>
      </w:r>
      <w:r w:rsidRPr="00D87584">
        <w:t xml:space="preserve"> N.</w:t>
      </w:r>
      <w:r w:rsidRPr="00D87584">
        <w:tab/>
      </w:r>
      <w:r w:rsidRPr="00D87584">
        <w:tab/>
      </w:r>
      <w:r w:rsidRPr="00D87584">
        <w:rPr>
          <w:b/>
        </w:rPr>
        <w:t xml:space="preserve">B. </w:t>
      </w:r>
      <w:r w:rsidRPr="00D87584">
        <w:t>9,256.10</w:t>
      </w:r>
      <w:r w:rsidRPr="00D87584">
        <w:rPr>
          <w:vertAlign w:val="superscript"/>
        </w:rPr>
        <w:t>−12</w:t>
      </w:r>
      <w:r w:rsidRPr="00D87584">
        <w:t>N.</w:t>
      </w:r>
      <w:r w:rsidRPr="00D87584">
        <w:tab/>
      </w:r>
      <w:r w:rsidRPr="00D87584">
        <w:tab/>
      </w:r>
      <w:r w:rsidRPr="00D87584">
        <w:rPr>
          <w:b/>
        </w:rPr>
        <w:t xml:space="preserve">C. </w:t>
      </w:r>
      <w:r w:rsidRPr="00D87584">
        <w:t>8,216.10</w:t>
      </w:r>
      <w:r w:rsidRPr="00D87584">
        <w:rPr>
          <w:vertAlign w:val="superscript"/>
        </w:rPr>
        <w:t>−12</w:t>
      </w:r>
      <w:r w:rsidRPr="00D87584">
        <w:t xml:space="preserve"> N.</w:t>
      </w:r>
      <w:r w:rsidRPr="00D87584">
        <w:tab/>
      </w:r>
      <w:r w:rsidRPr="00D87584">
        <w:tab/>
      </w:r>
      <w:r w:rsidRPr="00D87584">
        <w:rPr>
          <w:b/>
        </w:rPr>
        <w:t xml:space="preserve">D. </w:t>
      </w:r>
      <w:r w:rsidRPr="00D87584">
        <w:t>9,216.10</w:t>
      </w:r>
      <w:r w:rsidRPr="00D87584">
        <w:rPr>
          <w:vertAlign w:val="superscript"/>
        </w:rPr>
        <w:t>−12</w:t>
      </w:r>
      <w:r w:rsidRPr="00D87584">
        <w:t xml:space="preserve"> N.</w:t>
      </w:r>
    </w:p>
    <w:p w:rsidR="00D87584" w:rsidRPr="00D87584" w:rsidRDefault="00D87584" w:rsidP="00D87584">
      <w:pPr>
        <w:spacing w:line="240" w:lineRule="auto"/>
        <w:ind w:firstLine="0"/>
      </w:pPr>
      <w:r w:rsidRPr="00D87584">
        <w:rPr>
          <w:b/>
        </w:rPr>
        <w:t xml:space="preserve">Câu 11. </w:t>
      </w:r>
      <w:r w:rsidRPr="00D87584">
        <w:t>Hai điện tích điểm cùng điện tích là q, đặt tại hai điểm A và B cách nhau một đoạn AB = 6 cm. Hằng số điện môi của môi trường là ε = 2. Xác định độ lớn của hai điện tích đó để lực tương tác giữa chúng có độ lớn 5.10</w:t>
      </w:r>
      <w:r w:rsidRPr="00D87584">
        <w:rPr>
          <w:vertAlign w:val="superscript"/>
        </w:rPr>
        <w:t>−12</w:t>
      </w:r>
      <w:r w:rsidRPr="00D87584">
        <w:t xml:space="preserve"> N.</w:t>
      </w:r>
    </w:p>
    <w:p w:rsidR="00D87584" w:rsidRPr="00D87584" w:rsidRDefault="00D87584" w:rsidP="00D87584">
      <w:pPr>
        <w:spacing w:line="240" w:lineRule="auto"/>
      </w:pPr>
      <w:r w:rsidRPr="00D87584">
        <w:rPr>
          <w:b/>
        </w:rPr>
        <w:t xml:space="preserve">A. </w:t>
      </w:r>
      <w:r w:rsidRPr="00D87584">
        <w:t>2,0. 10</w:t>
      </w:r>
      <w:r w:rsidRPr="00D87584">
        <w:rPr>
          <w:vertAlign w:val="superscript"/>
        </w:rPr>
        <w:t>−12</w:t>
      </w:r>
      <w:r w:rsidRPr="00D87584">
        <w:t xml:space="preserve"> C</w:t>
      </w:r>
      <w:r w:rsidRPr="00D87584">
        <w:rPr>
          <w:b/>
        </w:rPr>
        <w:tab/>
      </w:r>
      <w:r w:rsidRPr="00D87584">
        <w:rPr>
          <w:b/>
        </w:rPr>
        <w:tab/>
        <w:t xml:space="preserve"> B. </w:t>
      </w:r>
      <w:r w:rsidRPr="00D87584">
        <w:t>79,25.10</w:t>
      </w:r>
      <w:r w:rsidRPr="00D87584">
        <w:rPr>
          <w:vertAlign w:val="superscript"/>
        </w:rPr>
        <w:t>−12</w:t>
      </w:r>
      <w:r w:rsidRPr="00D87584">
        <w:t xml:space="preserve"> C</w:t>
      </w:r>
      <w:r w:rsidRPr="00D87584">
        <w:rPr>
          <w:b/>
        </w:rPr>
        <w:t xml:space="preserve"> </w:t>
      </w:r>
      <w:r w:rsidRPr="00D87584">
        <w:rPr>
          <w:b/>
        </w:rPr>
        <w:tab/>
      </w:r>
      <w:r w:rsidRPr="00D87584">
        <w:rPr>
          <w:b/>
        </w:rPr>
        <w:tab/>
        <w:t xml:space="preserve">C. </w:t>
      </w:r>
      <w:r w:rsidRPr="00D87584">
        <w:t>8,2.10</w:t>
      </w:r>
      <w:r w:rsidRPr="00D87584">
        <w:rPr>
          <w:vertAlign w:val="superscript"/>
        </w:rPr>
        <w:t>−12</w:t>
      </w:r>
      <w:r w:rsidRPr="00D87584">
        <w:t xml:space="preserve"> C </w:t>
      </w:r>
      <w:r w:rsidRPr="00D87584">
        <w:rPr>
          <w:b/>
        </w:rPr>
        <w:tab/>
      </w:r>
      <w:r w:rsidRPr="00D87584">
        <w:rPr>
          <w:b/>
        </w:rPr>
        <w:tab/>
      </w:r>
      <w:r w:rsidRPr="00D87584">
        <w:rPr>
          <w:b/>
        </w:rPr>
        <w:tab/>
        <w:t xml:space="preserve">D. </w:t>
      </w:r>
      <w:r w:rsidRPr="00D87584">
        <w:t>9,6.10</w:t>
      </w:r>
      <w:r w:rsidRPr="00D87584">
        <w:rPr>
          <w:vertAlign w:val="superscript"/>
        </w:rPr>
        <w:t>−12</w:t>
      </w:r>
      <w:r w:rsidRPr="00D87584">
        <w:t xml:space="preserve"> C</w:t>
      </w:r>
    </w:p>
    <w:p w:rsidR="00D87584" w:rsidRPr="00D87584" w:rsidRDefault="00D87584" w:rsidP="00D87584">
      <w:pPr>
        <w:spacing w:line="240" w:lineRule="auto"/>
        <w:ind w:firstLine="0"/>
      </w:pPr>
      <w:r w:rsidRPr="00D87584">
        <w:rPr>
          <w:b/>
        </w:rPr>
        <w:t xml:space="preserve">Câu 12. </w:t>
      </w:r>
      <w:r w:rsidRPr="00D87584">
        <w:t>Hai điện tích điểm đặt trong chân không, lực tương tác giữa hai điện tích đó có độ lớn bằng F. Đặt hai điện tích đó trong môi trường có hằng số điện môi là ε = 2, sao cho khoảng cách giữa hai điện tích đó không đổi so với khi đặt trong chân không. Lực tương tác giữa hai điện tích đó là F\ Hệ thức nào sau đây đúng?</w:t>
      </w:r>
    </w:p>
    <w:p w:rsidR="00D87584" w:rsidRPr="00D87584" w:rsidRDefault="00D87584" w:rsidP="00D87584">
      <w:pPr>
        <w:spacing w:line="240" w:lineRule="auto"/>
      </w:pPr>
      <w:r w:rsidRPr="00D87584">
        <w:rPr>
          <w:b/>
        </w:rPr>
        <w:t xml:space="preserve">A. </w:t>
      </w:r>
      <w:r w:rsidRPr="00D87584">
        <w:t>F’ = 2F7</w:t>
      </w:r>
      <w:r w:rsidRPr="00D87584">
        <w:tab/>
      </w:r>
      <w:r w:rsidRPr="00D87584">
        <w:tab/>
      </w:r>
      <w:r w:rsidRPr="00D87584">
        <w:tab/>
      </w:r>
      <w:r w:rsidRPr="00D87584">
        <w:rPr>
          <w:b/>
        </w:rPr>
        <w:t xml:space="preserve">B. </w:t>
      </w:r>
      <w:r w:rsidRPr="00D87584">
        <w:t>F’ = F/2.</w:t>
      </w:r>
      <w:r w:rsidRPr="00D87584">
        <w:tab/>
      </w:r>
      <w:r w:rsidRPr="00D87584">
        <w:tab/>
      </w:r>
      <w:r w:rsidRPr="00D87584">
        <w:tab/>
      </w:r>
      <w:r w:rsidRPr="00D87584">
        <w:rPr>
          <w:b/>
        </w:rPr>
        <w:t>C.</w:t>
      </w:r>
      <w:r w:rsidRPr="00D87584">
        <w:t xml:space="preserve"> F’ = 4F.</w:t>
      </w:r>
      <w:r w:rsidRPr="00D87584">
        <w:tab/>
      </w:r>
      <w:r w:rsidRPr="00D87584">
        <w:tab/>
      </w:r>
      <w:r w:rsidRPr="00D87584">
        <w:tab/>
      </w:r>
      <w:r w:rsidRPr="00D87584">
        <w:rPr>
          <w:b/>
        </w:rPr>
        <w:t>D.</w:t>
      </w:r>
      <w:r w:rsidRPr="00D87584">
        <w:t xml:space="preserve"> F’ = F/4.</w:t>
      </w:r>
    </w:p>
    <w:p w:rsidR="00D87584" w:rsidRPr="00D87584" w:rsidRDefault="00D87584" w:rsidP="00D87584">
      <w:pPr>
        <w:spacing w:line="240" w:lineRule="auto"/>
        <w:ind w:firstLine="0"/>
      </w:pPr>
      <w:r w:rsidRPr="00D87584">
        <w:rPr>
          <w:b/>
        </w:rPr>
        <w:t xml:space="preserve">Câu 13. </w:t>
      </w:r>
      <w:r w:rsidRPr="00D87584">
        <w:t>Nếu giảm khoảng cách giữa hai điện tích điểm đi 3 lần (trong khi độ lớn của các điện tích và hằng số điện môi được giữ không đổi) thì lực tương tác giữa hai điện tích đó sẽ</w:t>
      </w:r>
    </w:p>
    <w:p w:rsidR="00D87584" w:rsidRPr="00D87584" w:rsidRDefault="00D87584" w:rsidP="00D87584">
      <w:pPr>
        <w:spacing w:line="240" w:lineRule="auto"/>
      </w:pPr>
      <w:r w:rsidRPr="00D87584">
        <w:rPr>
          <w:b/>
        </w:rPr>
        <w:t xml:space="preserve">A. </w:t>
      </w:r>
      <w:r w:rsidRPr="00D87584">
        <w:t>tăng lên 3 lần.</w:t>
      </w:r>
      <w:r w:rsidRPr="00D87584">
        <w:tab/>
      </w:r>
      <w:r w:rsidRPr="00D87584">
        <w:tab/>
      </w:r>
      <w:r w:rsidRPr="00D87584">
        <w:rPr>
          <w:b/>
        </w:rPr>
        <w:t xml:space="preserve">B. </w:t>
      </w:r>
      <w:r w:rsidRPr="00D87584">
        <w:t>giảm đi 3 lần.</w:t>
      </w:r>
      <w:r w:rsidRPr="00D87584">
        <w:tab/>
      </w:r>
      <w:r w:rsidRPr="00D87584">
        <w:tab/>
      </w:r>
      <w:r w:rsidRPr="00D87584">
        <w:rPr>
          <w:b/>
        </w:rPr>
        <w:t xml:space="preserve">C. </w:t>
      </w:r>
      <w:r w:rsidRPr="00D87584">
        <w:t>tăng lên 9 lần.</w:t>
      </w:r>
      <w:r w:rsidRPr="00D87584">
        <w:tab/>
      </w:r>
      <w:r w:rsidRPr="00D87584">
        <w:tab/>
      </w:r>
      <w:r w:rsidRPr="00D87584">
        <w:rPr>
          <w:b/>
        </w:rPr>
        <w:t xml:space="preserve">D. </w:t>
      </w:r>
      <w:r w:rsidRPr="00D87584">
        <w:t>giảm đi 9 lần.</w:t>
      </w:r>
    </w:p>
    <w:p w:rsidR="00D87584" w:rsidRPr="00D87584" w:rsidRDefault="00D87584" w:rsidP="00D87584">
      <w:pPr>
        <w:spacing w:line="240" w:lineRule="auto"/>
        <w:ind w:firstLine="0"/>
      </w:pPr>
      <w:r w:rsidRPr="00D87584">
        <w:rPr>
          <w:b/>
        </w:rPr>
        <w:t xml:space="preserve">Câu 14. </w:t>
      </w:r>
      <w:r w:rsidRPr="00D87584">
        <w:t>Nếu tăng khoảng cách giữa hai điện tích điểm lên 5 lần thì lực tương tác tĩnh điện giữa chúng sẽ</w:t>
      </w:r>
    </w:p>
    <w:p w:rsidR="00D87584" w:rsidRPr="00D87584" w:rsidRDefault="00D87584" w:rsidP="00D87584">
      <w:pPr>
        <w:spacing w:line="240" w:lineRule="auto"/>
      </w:pPr>
      <w:r w:rsidRPr="00D87584">
        <w:rPr>
          <w:b/>
        </w:rPr>
        <w:t xml:space="preserve">A. </w:t>
      </w:r>
      <w:r w:rsidRPr="00D87584">
        <w:t>Tăng 5 lần.</w:t>
      </w:r>
      <w:r w:rsidRPr="00D87584">
        <w:tab/>
      </w:r>
      <w:r w:rsidRPr="00D87584">
        <w:tab/>
      </w:r>
      <w:r w:rsidRPr="00D87584">
        <w:rPr>
          <w:b/>
        </w:rPr>
        <w:t xml:space="preserve">B. </w:t>
      </w:r>
      <w:r w:rsidRPr="00D87584">
        <w:t>Tăng 25 lần.</w:t>
      </w:r>
      <w:r w:rsidRPr="00D87584">
        <w:tab/>
      </w:r>
      <w:r w:rsidRPr="00D87584">
        <w:tab/>
      </w:r>
      <w:r w:rsidRPr="00D87584">
        <w:rPr>
          <w:b/>
        </w:rPr>
        <w:t xml:space="preserve">C. </w:t>
      </w:r>
      <w:r w:rsidRPr="00D87584">
        <w:t>Giảm 25 lần.</w:t>
      </w:r>
      <w:r w:rsidRPr="00D87584">
        <w:tab/>
      </w:r>
      <w:r w:rsidRPr="00D87584">
        <w:tab/>
      </w:r>
      <w:r w:rsidRPr="00D87584">
        <w:rPr>
          <w:b/>
        </w:rPr>
        <w:t xml:space="preserve">D. </w:t>
      </w:r>
      <w:r w:rsidRPr="00D87584">
        <w:t>Giảm 5 lần.</w:t>
      </w:r>
    </w:p>
    <w:p w:rsidR="00D87584" w:rsidRPr="00D87584" w:rsidRDefault="00D87584" w:rsidP="00D87584">
      <w:pPr>
        <w:spacing w:line="240" w:lineRule="auto"/>
        <w:ind w:firstLine="0"/>
      </w:pPr>
      <w:r w:rsidRPr="00D87584">
        <w:rPr>
          <w:b/>
        </w:rPr>
        <w:t xml:space="preserve">Câu 15. </w:t>
      </w:r>
      <w:r w:rsidRPr="00D87584">
        <w:t>Hai điện tích điểm, có độ lớn bằng nhau, đặt cách nhau 1 m trong nước cất (ε = 81) thì lực tương tác giữa chúng có độ lớn F = 10 N. Độ lớn của mỗi điện tích đó bằng</w:t>
      </w:r>
    </w:p>
    <w:p w:rsidR="00D87584" w:rsidRPr="00D87584" w:rsidRDefault="00D87584" w:rsidP="00D87584">
      <w:pPr>
        <w:spacing w:line="240" w:lineRule="auto"/>
      </w:pPr>
      <w:r w:rsidRPr="00D87584">
        <w:rPr>
          <w:b/>
        </w:rPr>
        <w:t xml:space="preserve">A. </w:t>
      </w:r>
      <w:r w:rsidRPr="00D87584">
        <w:t>9.10</w:t>
      </w:r>
      <w:r w:rsidRPr="00D87584">
        <w:rPr>
          <w:vertAlign w:val="superscript"/>
        </w:rPr>
        <w:t>−4</w:t>
      </w:r>
      <w:r w:rsidRPr="00D87584">
        <w:t xml:space="preserve"> C</w:t>
      </w:r>
      <w:r w:rsidRPr="00D87584">
        <w:rPr>
          <w:b/>
        </w:rPr>
        <w:tab/>
      </w:r>
      <w:r w:rsidRPr="00D87584">
        <w:rPr>
          <w:b/>
        </w:rPr>
        <w:tab/>
      </w:r>
      <w:r w:rsidRPr="00D87584">
        <w:rPr>
          <w:b/>
        </w:rPr>
        <w:tab/>
        <w:t xml:space="preserve">B. </w:t>
      </w:r>
      <w:r w:rsidRPr="00D87584">
        <w:t>9.10</w:t>
      </w:r>
      <w:r w:rsidRPr="00D87584">
        <w:rPr>
          <w:vertAlign w:val="superscript"/>
        </w:rPr>
        <w:t>−8</w:t>
      </w:r>
      <w:r w:rsidRPr="00D87584">
        <w:t>C</w:t>
      </w:r>
      <w:r w:rsidRPr="00D87584">
        <w:rPr>
          <w:b/>
        </w:rPr>
        <w:tab/>
      </w:r>
      <w:r w:rsidRPr="00D87584">
        <w:rPr>
          <w:b/>
        </w:rPr>
        <w:tab/>
      </w:r>
      <w:r w:rsidRPr="00D87584">
        <w:rPr>
          <w:b/>
        </w:rPr>
        <w:tab/>
        <w:t xml:space="preserve">C. </w:t>
      </w:r>
      <w:r w:rsidRPr="00D87584">
        <w:t>3.10</w:t>
      </w:r>
      <w:r w:rsidRPr="00D87584">
        <w:rPr>
          <w:vertAlign w:val="superscript"/>
        </w:rPr>
        <w:t>−4</w:t>
      </w:r>
      <w:r w:rsidRPr="00D87584">
        <w:t>C</w:t>
      </w:r>
      <w:r w:rsidRPr="00D87584">
        <w:rPr>
          <w:b/>
        </w:rPr>
        <w:t xml:space="preserve"> </w:t>
      </w:r>
      <w:r w:rsidRPr="00D87584">
        <w:rPr>
          <w:b/>
        </w:rPr>
        <w:tab/>
      </w:r>
      <w:r w:rsidRPr="00D87584">
        <w:rPr>
          <w:b/>
        </w:rPr>
        <w:tab/>
      </w:r>
      <w:r w:rsidRPr="00D87584">
        <w:rPr>
          <w:b/>
        </w:rPr>
        <w:tab/>
        <w:t xml:space="preserve">D. </w:t>
      </w:r>
      <w:r w:rsidRPr="00D87584">
        <w:t>1.10</w:t>
      </w:r>
      <w:r w:rsidRPr="00D87584">
        <w:rPr>
          <w:vertAlign w:val="superscript"/>
        </w:rPr>
        <w:t>−4</w:t>
      </w:r>
      <w:r w:rsidRPr="00D87584">
        <w:t xml:space="preserve"> C</w:t>
      </w:r>
    </w:p>
    <w:p w:rsidR="00D87584" w:rsidRPr="00D87584" w:rsidRDefault="00D87584" w:rsidP="00D87584">
      <w:pPr>
        <w:spacing w:line="240" w:lineRule="auto"/>
        <w:ind w:firstLine="0"/>
      </w:pPr>
      <w:r w:rsidRPr="00D87584">
        <w:rPr>
          <w:b/>
        </w:rPr>
        <w:t xml:space="preserve">Câu 16. </w:t>
      </w:r>
      <w:r w:rsidRPr="00D87584">
        <w:t>Hai điện tích điểm được đặt cố định trong một bình không khí thì lực tương tác giữa chúng là 12 N. Khi đổ đầy một chất lỏng cách điện vào bình thì lực tương tác giữa chúng là 4 N. Hằng số điện môi của chất lỏng này là</w:t>
      </w:r>
    </w:p>
    <w:p w:rsidR="00D87584" w:rsidRPr="00D87584" w:rsidRDefault="00D87584" w:rsidP="00D87584">
      <w:pPr>
        <w:spacing w:line="240" w:lineRule="auto"/>
      </w:pPr>
      <w:r w:rsidRPr="00D87584">
        <w:rPr>
          <w:b/>
        </w:rPr>
        <w:t xml:space="preserve">A. </w:t>
      </w:r>
      <w:r w:rsidRPr="00D87584">
        <w:t>3.</w:t>
      </w:r>
      <w:r w:rsidRPr="00D87584">
        <w:tab/>
      </w:r>
      <w:r w:rsidRPr="00D87584">
        <w:tab/>
      </w:r>
      <w:r w:rsidRPr="00D87584">
        <w:tab/>
      </w:r>
      <w:r w:rsidRPr="00D87584">
        <w:rPr>
          <w:b/>
        </w:rPr>
        <w:t xml:space="preserve">B. </w:t>
      </w:r>
      <w:r w:rsidRPr="00D87584">
        <w:t>1/3.</w:t>
      </w:r>
      <w:r w:rsidRPr="00D87584">
        <w:tab/>
      </w:r>
      <w:r w:rsidRPr="00D87584">
        <w:tab/>
      </w:r>
      <w:r w:rsidRPr="00D87584">
        <w:tab/>
      </w:r>
      <w:r w:rsidRPr="00D87584">
        <w:tab/>
      </w:r>
      <w:r w:rsidRPr="00D87584">
        <w:rPr>
          <w:b/>
        </w:rPr>
        <w:t xml:space="preserve">C. </w:t>
      </w:r>
      <w:r w:rsidRPr="00D87584">
        <w:t>9.</w:t>
      </w:r>
      <w:r w:rsidRPr="00D87584">
        <w:tab/>
      </w:r>
      <w:r w:rsidRPr="00D87584">
        <w:tab/>
      </w:r>
      <w:r w:rsidRPr="00D87584">
        <w:tab/>
      </w:r>
      <w:r w:rsidRPr="00D87584">
        <w:tab/>
      </w:r>
      <w:r w:rsidRPr="00D87584">
        <w:rPr>
          <w:b/>
        </w:rPr>
        <w:t xml:space="preserve">D. </w:t>
      </w:r>
      <w:r w:rsidRPr="00D87584">
        <w:t>1/9.</w:t>
      </w:r>
    </w:p>
    <w:p w:rsidR="00D87584" w:rsidRPr="00D87584" w:rsidRDefault="00D87584" w:rsidP="00D87584">
      <w:pPr>
        <w:spacing w:line="240" w:lineRule="auto"/>
        <w:ind w:firstLine="0"/>
      </w:pPr>
      <w:r w:rsidRPr="00D87584">
        <w:rPr>
          <w:b/>
        </w:rPr>
        <w:t xml:space="preserve">Câu 17. </w:t>
      </w:r>
      <w:r w:rsidRPr="00D87584">
        <w:t>Hai điện tích điểm đặt cách nhau 100 cm trong paraíỉn có hằng số điện môi bằng 2 thì lực tương tác là 1 N. Nếu chúng được đặt cách nhau 50 cm trong chân không thì lực tương tác có độ lớn là</w:t>
      </w:r>
    </w:p>
    <w:p w:rsidR="00D87584" w:rsidRPr="00D87584" w:rsidRDefault="00D87584" w:rsidP="00D87584">
      <w:pPr>
        <w:spacing w:line="240" w:lineRule="auto"/>
        <w:rPr>
          <w:lang w:val="fr-FR"/>
        </w:rPr>
      </w:pPr>
      <w:r w:rsidRPr="00D87584">
        <w:rPr>
          <w:b/>
          <w:lang w:val="fr-FR"/>
        </w:rPr>
        <w:t xml:space="preserve">A. </w:t>
      </w:r>
      <w:r w:rsidRPr="00D87584">
        <w:rPr>
          <w:lang w:val="fr-FR"/>
        </w:rPr>
        <w:t>1 N.</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2 N.</w:t>
      </w:r>
      <w:r w:rsidRPr="00D87584">
        <w:rPr>
          <w:lang w:val="fr-FR"/>
        </w:rPr>
        <w:tab/>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8N.</w:t>
      </w:r>
      <w:r w:rsidRPr="00D87584">
        <w:rPr>
          <w:lang w:val="fr-FR"/>
        </w:rPr>
        <w:tab/>
      </w:r>
      <w:r w:rsidRPr="00D87584">
        <w:rPr>
          <w:lang w:val="fr-FR"/>
        </w:rPr>
        <w:tab/>
      </w:r>
      <w:r w:rsidRPr="00D87584">
        <w:rPr>
          <w:lang w:val="fr-FR"/>
        </w:rPr>
        <w:tab/>
      </w:r>
      <w:r w:rsidRPr="00D87584">
        <w:rPr>
          <w:lang w:val="fr-FR"/>
        </w:rPr>
        <w:tab/>
      </w:r>
      <w:r w:rsidRPr="00D87584">
        <w:rPr>
          <w:b/>
          <w:lang w:val="fr-FR"/>
        </w:rPr>
        <w:t>D.</w:t>
      </w:r>
      <w:r w:rsidRPr="00D87584">
        <w:rPr>
          <w:lang w:val="fr-FR"/>
        </w:rPr>
        <w:t xml:space="preserve"> 48N.</w:t>
      </w:r>
    </w:p>
    <w:p w:rsidR="00D87584" w:rsidRPr="00D87584" w:rsidRDefault="00D87584" w:rsidP="00D87584">
      <w:pPr>
        <w:spacing w:line="240" w:lineRule="auto"/>
        <w:ind w:firstLine="0"/>
        <w:rPr>
          <w:lang w:val="fr-FR"/>
        </w:rPr>
      </w:pPr>
      <w:r w:rsidRPr="00D87584">
        <w:rPr>
          <w:b/>
          <w:lang w:val="fr-FR"/>
        </w:rPr>
        <w:t xml:space="preserve">Câu 18. </w:t>
      </w:r>
      <w:r w:rsidRPr="00D87584">
        <w:rPr>
          <w:lang w:val="fr-FR"/>
        </w:rPr>
        <w:t>Có hai quả cầu kim loại giống hệt nhau, cùng tích điện là q. Khi đặt cách nhau một Khoảng r trong không khí thì chúng đẩy nhau với một lực là F. Sau đó người ta cho một quả cầu tiếp xúc với đất, rồi lại tiếp xúc với quả cầu còn lại. Khi đưa hai quả cầu về vị trí ban đầu thì chúng đẩy nhau với lực là</w:t>
      </w:r>
    </w:p>
    <w:p w:rsidR="00D87584" w:rsidRPr="00D87584" w:rsidRDefault="00D87584" w:rsidP="00D87584">
      <w:pPr>
        <w:spacing w:line="240" w:lineRule="auto"/>
      </w:pPr>
      <w:r w:rsidRPr="00D87584">
        <w:rPr>
          <w:b/>
        </w:rPr>
        <w:t xml:space="preserve">A. </w:t>
      </w:r>
      <w:r w:rsidRPr="00D87584">
        <w:t>F’ = 2F.</w:t>
      </w:r>
      <w:r w:rsidRPr="00D87584">
        <w:tab/>
      </w:r>
      <w:r w:rsidRPr="00D87584">
        <w:tab/>
      </w:r>
      <w:r w:rsidRPr="00D87584">
        <w:tab/>
      </w:r>
      <w:r w:rsidRPr="00D87584">
        <w:rPr>
          <w:b/>
        </w:rPr>
        <w:t xml:space="preserve">B. </w:t>
      </w:r>
      <w:r w:rsidRPr="00D87584">
        <w:t>F’ = F/2.</w:t>
      </w:r>
      <w:r w:rsidRPr="00D87584">
        <w:tab/>
      </w:r>
      <w:r w:rsidRPr="00D87584">
        <w:tab/>
      </w:r>
      <w:r w:rsidRPr="00D87584">
        <w:tab/>
      </w:r>
      <w:r w:rsidRPr="00D87584">
        <w:rPr>
          <w:b/>
        </w:rPr>
        <w:t xml:space="preserve">C. </w:t>
      </w:r>
      <w:r w:rsidRPr="00D87584">
        <w:t>F’ = 4F.</w:t>
      </w:r>
      <w:r w:rsidRPr="00D87584">
        <w:tab/>
      </w:r>
      <w:r w:rsidRPr="00D87584">
        <w:tab/>
      </w:r>
      <w:r w:rsidRPr="00D87584">
        <w:tab/>
      </w:r>
      <w:r w:rsidRPr="00D87584">
        <w:rPr>
          <w:b/>
        </w:rPr>
        <w:t xml:space="preserve">D. </w:t>
      </w:r>
      <w:r w:rsidRPr="00D87584">
        <w:t>F’ = F/4.</w:t>
      </w:r>
    </w:p>
    <w:p w:rsidR="00D87584" w:rsidRPr="00D87584" w:rsidRDefault="00D87584" w:rsidP="00D87584">
      <w:pPr>
        <w:spacing w:line="240" w:lineRule="auto"/>
        <w:ind w:firstLine="0"/>
      </w:pPr>
      <w:r w:rsidRPr="00D87584">
        <w:rPr>
          <w:b/>
        </w:rPr>
        <w:t xml:space="preserve">Câu 19. </w:t>
      </w:r>
      <w:r w:rsidRPr="00D87584">
        <w:t>Hai viên bi sắt kích thước nhỏ, mang các điện tích q</w:t>
      </w:r>
      <w:r w:rsidRPr="00D87584">
        <w:rPr>
          <w:vertAlign w:val="subscript"/>
        </w:rPr>
        <w:t>1</w:t>
      </w:r>
      <w:r w:rsidRPr="00D87584">
        <w:t xml:space="preserve"> và q</w:t>
      </w:r>
      <w:r w:rsidRPr="00D87584">
        <w:rPr>
          <w:vertAlign w:val="subscript"/>
        </w:rPr>
        <w:t>2</w:t>
      </w:r>
      <w:r w:rsidRPr="00D87584">
        <w:t>, đặt cách nhau một khoảng r. Sau đó các viên bi được phóng điện sao cho điện tích các viên bi chỉ còn một nửa điện tích lúc đầu, đồng thời đưa chúng đến cách nhau một khoảng 0,25r thì lực tương tác giữa chúng tăng lên</w:t>
      </w:r>
    </w:p>
    <w:p w:rsidR="00D87584" w:rsidRPr="00D87584" w:rsidRDefault="00D87584" w:rsidP="00D87584">
      <w:pPr>
        <w:spacing w:line="240" w:lineRule="auto"/>
      </w:pPr>
      <w:r w:rsidRPr="00D87584">
        <w:rPr>
          <w:b/>
        </w:rPr>
        <w:t xml:space="preserve">A. </w:t>
      </w:r>
      <w:r w:rsidRPr="00D87584">
        <w:t>2 lần.</w:t>
      </w:r>
      <w:r w:rsidRPr="00D87584">
        <w:tab/>
      </w:r>
      <w:r w:rsidRPr="00D87584">
        <w:tab/>
      </w:r>
      <w:r w:rsidRPr="00D87584">
        <w:tab/>
      </w:r>
      <w:r w:rsidRPr="00D87584">
        <w:rPr>
          <w:b/>
        </w:rPr>
        <w:t xml:space="preserve">B. </w:t>
      </w:r>
      <w:r w:rsidRPr="00D87584">
        <w:t>4 lần.</w:t>
      </w:r>
      <w:r w:rsidRPr="00D87584">
        <w:tab/>
      </w:r>
      <w:r w:rsidRPr="00D87584">
        <w:tab/>
      </w:r>
      <w:r w:rsidRPr="00D87584">
        <w:tab/>
      </w:r>
      <w:r w:rsidRPr="00D87584">
        <w:rPr>
          <w:b/>
        </w:rPr>
        <w:t xml:space="preserve">C. </w:t>
      </w:r>
      <w:r w:rsidRPr="00D87584">
        <w:t>6 lần.</w:t>
      </w:r>
      <w:r w:rsidRPr="00D87584">
        <w:tab/>
      </w:r>
      <w:r w:rsidRPr="00D87584">
        <w:tab/>
      </w:r>
      <w:r w:rsidRPr="00D87584">
        <w:tab/>
      </w:r>
      <w:r w:rsidRPr="00D87584">
        <w:rPr>
          <w:b/>
        </w:rPr>
        <w:t xml:space="preserve">D. </w:t>
      </w:r>
      <w:r w:rsidRPr="00D87584">
        <w:t>8 lần.</w:t>
      </w:r>
    </w:p>
    <w:p w:rsidR="00D87584" w:rsidRPr="00D87584" w:rsidRDefault="00D87584" w:rsidP="00D87584">
      <w:pPr>
        <w:spacing w:line="240" w:lineRule="auto"/>
        <w:ind w:firstLine="0"/>
      </w:pPr>
      <w:r w:rsidRPr="00D87584">
        <w:rPr>
          <w:b/>
        </w:rPr>
        <w:lastRenderedPageBreak/>
        <w:t xml:space="preserve">Câu 20. </w:t>
      </w:r>
      <w:r w:rsidRPr="00D87584">
        <w:t>Hai quả cầu nhỏ có kích thước giống nhau tích các điện tích là q</w:t>
      </w:r>
      <w:r w:rsidRPr="00D87584">
        <w:rPr>
          <w:vertAlign w:val="subscript"/>
        </w:rPr>
        <w:t>1</w:t>
      </w:r>
      <w:r w:rsidRPr="00D87584">
        <w:t xml:space="preserve"> = 8.10</w:t>
      </w:r>
      <w:r w:rsidRPr="00D87584">
        <w:rPr>
          <w:vertAlign w:val="superscript"/>
        </w:rPr>
        <w:t>−6</w:t>
      </w:r>
      <w:r w:rsidRPr="00D87584">
        <w:t xml:space="preserve"> C và q</w:t>
      </w:r>
      <w:r w:rsidRPr="00D87584">
        <w:rPr>
          <w:vertAlign w:val="subscript"/>
        </w:rPr>
        <w:t>2</w:t>
      </w:r>
      <w:r w:rsidRPr="00D87584">
        <w:t xml:space="preserve"> = −2.10</w:t>
      </w:r>
      <w:r w:rsidRPr="00D87584">
        <w:rPr>
          <w:vertAlign w:val="superscript"/>
        </w:rPr>
        <w:t>−6</w:t>
      </w:r>
      <w:r w:rsidRPr="00D87584">
        <w:t xml:space="preserve"> C.</w:t>
      </w:r>
      <w:r w:rsidRPr="00D87584">
        <w:rPr>
          <w:b/>
        </w:rPr>
        <w:t xml:space="preserve"> </w:t>
      </w:r>
      <w:r w:rsidRPr="00D87584">
        <w:t>Cho hai quả cầu tiếp xúc với nhau rồi đặt chúng trong không khí cách nhau 10 cm thì lực tương tác giữa chúng có độ lớn là</w:t>
      </w:r>
    </w:p>
    <w:p w:rsidR="00D87584" w:rsidRPr="00D87584" w:rsidRDefault="00D87584" w:rsidP="00D87584">
      <w:pPr>
        <w:spacing w:line="240" w:lineRule="auto"/>
        <w:rPr>
          <w:lang w:val="fr-FR"/>
        </w:rPr>
      </w:pPr>
      <w:r w:rsidRPr="00D87584">
        <w:rPr>
          <w:b/>
          <w:lang w:val="fr-FR"/>
        </w:rPr>
        <w:t xml:space="preserve">A. </w:t>
      </w:r>
      <w:r w:rsidRPr="00D87584">
        <w:rPr>
          <w:lang w:val="fr-FR"/>
        </w:rPr>
        <w:t>4,5 N.</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18,1N.</w:t>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0.0045 N.</w:t>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81.10</w:t>
      </w:r>
      <w:r w:rsidRPr="00D87584">
        <w:rPr>
          <w:vertAlign w:val="superscript"/>
          <w:lang w:val="fr-FR"/>
        </w:rPr>
        <w:t>−5</w:t>
      </w:r>
      <w:r w:rsidRPr="00D87584">
        <w:rPr>
          <w:lang w:val="fr-FR"/>
        </w:rPr>
        <w:t>N.</w:t>
      </w:r>
    </w:p>
    <w:p w:rsidR="00D87584" w:rsidRPr="00D87584" w:rsidRDefault="00D87584" w:rsidP="00D87584">
      <w:pPr>
        <w:spacing w:line="240" w:lineRule="auto"/>
        <w:ind w:firstLine="0"/>
        <w:rPr>
          <w:lang w:val="fr-FR"/>
        </w:rPr>
      </w:pPr>
      <w:r w:rsidRPr="00D87584">
        <w:rPr>
          <w:b/>
          <w:lang w:val="fr-FR"/>
        </w:rPr>
        <w:t xml:space="preserve">Câu 21. </w:t>
      </w:r>
      <w:r w:rsidRPr="00D87584">
        <w:rPr>
          <w:lang w:val="fr-FR"/>
        </w:rPr>
        <w:t>Hai quả cầu nhỏ giống nhau, có điện tích q</w:t>
      </w:r>
      <w:r w:rsidRPr="00D87584">
        <w:rPr>
          <w:vertAlign w:val="subscript"/>
          <w:lang w:val="fr-FR"/>
        </w:rPr>
        <w:t>1</w:t>
      </w:r>
      <w:r w:rsidRPr="00D87584">
        <w:rPr>
          <w:lang w:val="fr-FR"/>
        </w:rPr>
        <w:t xml:space="preserve"> và q</w:t>
      </w:r>
      <w:r w:rsidRPr="00D87584">
        <w:rPr>
          <w:vertAlign w:val="subscript"/>
          <w:lang w:val="fr-FR"/>
        </w:rPr>
        <w:t>2</w:t>
      </w:r>
      <w:r w:rsidRPr="00D87584">
        <w:rPr>
          <w:lang w:val="fr-FR"/>
        </w:rPr>
        <w:t xml:space="preserve"> = xq</w:t>
      </w:r>
      <w:r w:rsidRPr="00D87584">
        <w:rPr>
          <w:vertAlign w:val="subscript"/>
          <w:lang w:val="fr-FR"/>
        </w:rPr>
        <w:t>1</w:t>
      </w:r>
      <w:r w:rsidRPr="00D87584">
        <w:rPr>
          <w:lang w:val="fr-FR"/>
        </w:rPr>
        <w:t xml:space="preserve"> (với −5 &lt; x &lt; −2) ở khoảng cách R tương tác với nhau lực có độ lớn F</w:t>
      </w:r>
      <w:r w:rsidRPr="00D87584">
        <w:rPr>
          <w:vertAlign w:val="subscript"/>
          <w:lang w:val="fr-FR"/>
        </w:rPr>
        <w:t>0</w:t>
      </w:r>
      <w:r w:rsidRPr="00D87584">
        <w:rPr>
          <w:lang w:val="fr-FR"/>
        </w:rPr>
        <w:t>. Sau khi chúng tiếp xúc, đặt lại ở khoảng cách R chúng sẽ</w:t>
      </w:r>
    </w:p>
    <w:p w:rsidR="00D87584" w:rsidRPr="00D87584" w:rsidRDefault="00D87584" w:rsidP="00D87584">
      <w:pPr>
        <w:spacing w:line="240" w:lineRule="auto"/>
        <w:rPr>
          <w:lang w:val="fr-FR"/>
        </w:rPr>
      </w:pPr>
      <w:r w:rsidRPr="00D87584">
        <w:rPr>
          <w:b/>
          <w:lang w:val="fr-FR"/>
        </w:rPr>
        <w:t xml:space="preserve">A. </w:t>
      </w:r>
      <w:r w:rsidRPr="00D87584">
        <w:rPr>
          <w:lang w:val="fr-FR"/>
        </w:rPr>
        <w:t>hút nhau với độ lớn F &lt; F</w:t>
      </w:r>
      <w:r w:rsidRPr="00D87584">
        <w:rPr>
          <w:vertAlign w:val="subscript"/>
          <w:lang w:val="fr-FR"/>
        </w:rPr>
        <w:t>0</w:t>
      </w:r>
      <w:r w:rsidRPr="00D87584">
        <w:rPr>
          <w:lang w:val="fr-FR"/>
        </w:rPr>
        <w:t>.</w:t>
      </w:r>
      <w:r w:rsidRPr="00D87584">
        <w:rPr>
          <w:lang w:val="fr-FR"/>
        </w:rPr>
        <w:tab/>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hút nhau với độ lớn F &gt; F</w:t>
      </w:r>
      <w:r w:rsidRPr="00D87584">
        <w:rPr>
          <w:vertAlign w:val="subscript"/>
          <w:lang w:val="fr-FR"/>
        </w:rPr>
        <w:t>0</w:t>
      </w:r>
      <w:r w:rsidRPr="00D87584">
        <w:rPr>
          <w:lang w:val="fr-FR"/>
        </w:rPr>
        <w:t>.</w:t>
      </w:r>
    </w:p>
    <w:p w:rsidR="00D87584" w:rsidRPr="00D87584" w:rsidRDefault="00D87584" w:rsidP="00D87584">
      <w:pPr>
        <w:spacing w:line="240" w:lineRule="auto"/>
        <w:rPr>
          <w:lang w:val="fr-FR"/>
        </w:rPr>
      </w:pPr>
      <w:r w:rsidRPr="00D87584">
        <w:rPr>
          <w:b/>
          <w:lang w:val="fr-FR"/>
        </w:rPr>
        <w:t xml:space="preserve">C. </w:t>
      </w:r>
      <w:r w:rsidRPr="00D87584">
        <w:rPr>
          <w:lang w:val="fr-FR"/>
        </w:rPr>
        <w:t>đẩy nhau với độ lớn F &lt; F</w:t>
      </w:r>
      <w:r w:rsidRPr="00D87584">
        <w:rPr>
          <w:vertAlign w:val="subscript"/>
          <w:lang w:val="fr-FR"/>
        </w:rPr>
        <w:t>0</w:t>
      </w:r>
      <w:r w:rsidRPr="00D87584">
        <w:rPr>
          <w:lang w:val="fr-FR"/>
        </w:rPr>
        <w:t>.</w:t>
      </w:r>
      <w:r w:rsidRPr="00D87584">
        <w:rPr>
          <w:lang w:val="fr-FR"/>
        </w:rPr>
        <w:tab/>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đẩy nhau với độ lớn F &gt; F</w:t>
      </w:r>
      <w:r w:rsidRPr="00D87584">
        <w:rPr>
          <w:vertAlign w:val="subscript"/>
          <w:lang w:val="fr-FR"/>
        </w:rPr>
        <w:t>0</w:t>
      </w:r>
      <w:r w:rsidRPr="00D87584">
        <w:rPr>
          <w:lang w:val="fr-FR"/>
        </w:rPr>
        <w:t>.</w:t>
      </w:r>
    </w:p>
    <w:p w:rsidR="00D87584" w:rsidRPr="00D87584" w:rsidRDefault="00D87584" w:rsidP="00D87584">
      <w:pPr>
        <w:spacing w:line="240" w:lineRule="auto"/>
        <w:ind w:firstLine="0"/>
        <w:rPr>
          <w:lang w:val="fr-FR"/>
        </w:rPr>
      </w:pPr>
      <w:r w:rsidRPr="00D87584">
        <w:rPr>
          <w:b/>
          <w:lang w:val="fr-FR"/>
        </w:rPr>
        <w:t xml:space="preserve">Câu 22. </w:t>
      </w:r>
      <w:r w:rsidRPr="00D87584">
        <w:rPr>
          <w:lang w:val="fr-FR"/>
        </w:rPr>
        <w:t>Tại hai điểm A và B có hai điện tích q</w:t>
      </w:r>
      <w:r w:rsidRPr="00D87584">
        <w:rPr>
          <w:vertAlign w:val="subscript"/>
          <w:lang w:val="fr-FR"/>
        </w:rPr>
        <w:t>A</w:t>
      </w:r>
      <w:r w:rsidRPr="00D87584">
        <w:rPr>
          <w:lang w:val="fr-FR"/>
        </w:rPr>
        <w:t>, q</w:t>
      </w:r>
      <w:r w:rsidRPr="00D87584">
        <w:rPr>
          <w:vertAlign w:val="subscript"/>
          <w:lang w:val="fr-FR"/>
        </w:rPr>
        <w:t>B</w:t>
      </w:r>
      <w:r w:rsidRPr="00D87584">
        <w:rPr>
          <w:b/>
          <w:lang w:val="fr-FR"/>
        </w:rPr>
        <w:t xml:space="preserve">. </w:t>
      </w:r>
      <w:r w:rsidRPr="00D87584">
        <w:rPr>
          <w:lang w:val="fr-FR"/>
        </w:rPr>
        <w:t>Tại điểm M nằm trên đường thẳng AB và nằm ngoài đoạn AB, một electron được thả ra không vận tốc ban đầu thì electron di chuyển ra xa các điện tích. Trường hợp nào sau đây không thể xảy ra?</w:t>
      </w:r>
    </w:p>
    <w:p w:rsidR="00D87584" w:rsidRPr="00D87584" w:rsidRDefault="00D87584" w:rsidP="00D87584">
      <w:pPr>
        <w:spacing w:line="240" w:lineRule="auto"/>
        <w:rPr>
          <w:lang w:val="fr-FR"/>
        </w:rPr>
      </w:pPr>
      <w:r w:rsidRPr="00D87584">
        <w:rPr>
          <w:b/>
          <w:lang w:val="fr-FR"/>
        </w:rPr>
        <w:t xml:space="preserve">A. </w:t>
      </w:r>
      <w:r w:rsidRPr="00D87584">
        <w:rPr>
          <w:lang w:val="fr-FR"/>
        </w:rPr>
        <w:t>q</w:t>
      </w:r>
      <w:r w:rsidRPr="00D87584">
        <w:rPr>
          <w:vertAlign w:val="subscript"/>
          <w:lang w:val="fr-FR"/>
        </w:rPr>
        <w:t>A</w:t>
      </w:r>
      <w:r w:rsidRPr="00D87584">
        <w:rPr>
          <w:lang w:val="fr-FR"/>
        </w:rPr>
        <w:t xml:space="preserve"> &gt; 0, q</w:t>
      </w:r>
      <w:r w:rsidRPr="00D87584">
        <w:rPr>
          <w:vertAlign w:val="subscript"/>
          <w:lang w:val="fr-FR"/>
        </w:rPr>
        <w:t>B</w:t>
      </w:r>
      <w:r w:rsidRPr="00D87584">
        <w:rPr>
          <w:lang w:val="fr-FR"/>
        </w:rPr>
        <w:t xml:space="preserve"> &gt; 0.</w:t>
      </w:r>
      <w:r w:rsidRPr="00D87584">
        <w:rPr>
          <w:lang w:val="fr-FR"/>
        </w:rPr>
        <w:tab/>
      </w:r>
      <w:r w:rsidRPr="00D87584">
        <w:rPr>
          <w:lang w:val="fr-FR"/>
        </w:rPr>
        <w:tab/>
      </w:r>
      <w:r w:rsidRPr="00D87584">
        <w:rPr>
          <w:b/>
          <w:lang w:val="fr-FR"/>
        </w:rPr>
        <w:t>B.</w:t>
      </w:r>
      <w:r w:rsidRPr="00D87584">
        <w:rPr>
          <w:lang w:val="fr-FR"/>
        </w:rPr>
        <w:t xml:space="preserve"> q</w:t>
      </w:r>
      <w:r w:rsidRPr="00D87584">
        <w:rPr>
          <w:vertAlign w:val="subscript"/>
          <w:lang w:val="fr-FR"/>
        </w:rPr>
        <w:t>A</w:t>
      </w:r>
      <w:r w:rsidRPr="00D87584">
        <w:rPr>
          <w:lang w:val="fr-FR"/>
        </w:rPr>
        <w:t>&lt; 0, q</w:t>
      </w:r>
      <w:r w:rsidRPr="00D87584">
        <w:rPr>
          <w:vertAlign w:val="subscript"/>
          <w:lang w:val="fr-FR"/>
        </w:rPr>
        <w:t>B</w:t>
      </w:r>
      <w:r w:rsidRPr="00D87584">
        <w:rPr>
          <w:lang w:val="fr-FR"/>
        </w:rPr>
        <w:t xml:space="preserve"> &gt; 0. </w:t>
      </w:r>
      <w:r w:rsidRPr="00D87584">
        <w:rPr>
          <w:lang w:val="fr-FR"/>
        </w:rPr>
        <w:tab/>
      </w:r>
      <w:r w:rsidRPr="00D87584">
        <w:rPr>
          <w:lang w:val="fr-FR"/>
        </w:rPr>
        <w:tab/>
      </w:r>
      <w:r w:rsidRPr="00D87584">
        <w:rPr>
          <w:b/>
          <w:lang w:val="fr-FR"/>
        </w:rPr>
        <w:t xml:space="preserve">C. </w:t>
      </w:r>
      <w:r w:rsidRPr="00D87584">
        <w:rPr>
          <w:lang w:val="fr-FR"/>
        </w:rPr>
        <w:t>q</w:t>
      </w:r>
      <w:r w:rsidRPr="00D87584">
        <w:rPr>
          <w:vertAlign w:val="subscript"/>
          <w:lang w:val="fr-FR"/>
        </w:rPr>
        <w:t>A</w:t>
      </w:r>
      <w:r w:rsidRPr="00D87584">
        <w:rPr>
          <w:lang w:val="fr-FR"/>
        </w:rPr>
        <w:t xml:space="preserve"> &gt; 0, q</w:t>
      </w:r>
      <w:r w:rsidRPr="00D87584">
        <w:rPr>
          <w:vertAlign w:val="subscript"/>
          <w:lang w:val="fr-FR"/>
        </w:rPr>
        <w:t>B</w:t>
      </w:r>
      <w:r w:rsidRPr="00D87584">
        <w:rPr>
          <w:lang w:val="fr-FR"/>
        </w:rPr>
        <w:t xml:space="preserve"> &lt; 0. </w:t>
      </w:r>
      <w:r w:rsidRPr="00D87584">
        <w:rPr>
          <w:lang w:val="fr-FR"/>
        </w:rPr>
        <w:tab/>
      </w:r>
      <w:r w:rsidRPr="00D87584">
        <w:rPr>
          <w:lang w:val="fr-FR"/>
        </w:rPr>
        <w:tab/>
      </w:r>
      <w:r w:rsidRPr="00D87584">
        <w:rPr>
          <w:b/>
          <w:lang w:val="fr-FR"/>
        </w:rPr>
        <w:t xml:space="preserve">D. </w:t>
      </w:r>
      <w:r w:rsidRPr="00D87584">
        <w:rPr>
          <w:lang w:val="fr-FR"/>
        </w:rPr>
        <w:t>|qA| = |q</w:t>
      </w:r>
      <w:r w:rsidRPr="00D87584">
        <w:rPr>
          <w:vertAlign w:val="subscript"/>
          <w:lang w:val="fr-FR"/>
        </w:rPr>
        <w:t>B</w:t>
      </w:r>
      <w:r w:rsidRPr="00D87584">
        <w:rPr>
          <w:lang w:val="fr-FR"/>
        </w:rPr>
        <w:t xml:space="preserve">| </w:t>
      </w:r>
    </w:p>
    <w:p w:rsidR="00D87584" w:rsidRPr="00D87584" w:rsidRDefault="00D87584" w:rsidP="00D87584">
      <w:pPr>
        <w:spacing w:line="240" w:lineRule="auto"/>
        <w:ind w:firstLine="0"/>
        <w:rPr>
          <w:lang w:val="fr-FR"/>
        </w:rPr>
      </w:pPr>
      <w:r w:rsidRPr="00D87584">
        <w:rPr>
          <w:b/>
          <w:lang w:val="fr-FR"/>
        </w:rPr>
        <w:t xml:space="preserve">Câu 23. </w:t>
      </w:r>
      <w:r w:rsidRPr="00D87584">
        <w:rPr>
          <w:lang w:val="fr-FR"/>
        </w:rPr>
        <w:t>Hai điện tích q</w:t>
      </w:r>
      <w:r w:rsidRPr="00D87584">
        <w:rPr>
          <w:vertAlign w:val="subscript"/>
          <w:lang w:val="fr-FR"/>
        </w:rPr>
        <w:t>1</w:t>
      </w:r>
      <w:r w:rsidRPr="00D87584">
        <w:rPr>
          <w:lang w:val="fr-FR"/>
        </w:rPr>
        <w:t xml:space="preserve"> và q</w:t>
      </w:r>
      <w:r w:rsidRPr="00D87584">
        <w:rPr>
          <w:vertAlign w:val="subscript"/>
          <w:lang w:val="fr-FR"/>
        </w:rPr>
        <w:t>2</w:t>
      </w:r>
      <w:r w:rsidRPr="00D87584">
        <w:rPr>
          <w:lang w:val="fr-FR"/>
        </w:rPr>
        <w:t xml:space="preserve"> đặt cách nhau 30 cm trong không khí, chúng hút nhau với một lực F = 1,2 N. Biết q</w:t>
      </w:r>
      <w:r w:rsidRPr="00D87584">
        <w:rPr>
          <w:vertAlign w:val="subscript"/>
          <w:lang w:val="fr-FR"/>
        </w:rPr>
        <w:t>1</w:t>
      </w:r>
      <w:r w:rsidRPr="00D87584">
        <w:rPr>
          <w:lang w:val="fr-FR"/>
        </w:rPr>
        <w:t xml:space="preserve"> + q</w:t>
      </w:r>
      <w:r w:rsidRPr="00D87584">
        <w:rPr>
          <w:vertAlign w:val="subscript"/>
          <w:lang w:val="fr-FR"/>
        </w:rPr>
        <w:t>2</w:t>
      </w:r>
      <w:r w:rsidRPr="00D87584">
        <w:rPr>
          <w:lang w:val="fr-FR"/>
        </w:rPr>
        <w:t xml:space="preserve"> = − 4.10</w:t>
      </w:r>
      <w:r w:rsidRPr="00D87584">
        <w:rPr>
          <w:vertAlign w:val="superscript"/>
          <w:lang w:val="fr-FR"/>
        </w:rPr>
        <w:t>−6</w:t>
      </w:r>
      <w:r w:rsidRPr="00D87584">
        <w:rPr>
          <w:lang w:val="fr-FR"/>
        </w:rPr>
        <w:t xml:space="preserve"> C và |q</w:t>
      </w:r>
      <w:r w:rsidRPr="00D87584">
        <w:rPr>
          <w:vertAlign w:val="subscript"/>
          <w:lang w:val="fr-FR"/>
        </w:rPr>
        <w:t>1</w:t>
      </w:r>
      <w:r w:rsidRPr="00D87584">
        <w:rPr>
          <w:lang w:val="fr-FR"/>
        </w:rPr>
        <w:t>| &lt; |q</w:t>
      </w:r>
      <w:r w:rsidRPr="00D87584">
        <w:rPr>
          <w:vertAlign w:val="subscript"/>
          <w:lang w:val="fr-FR"/>
        </w:rPr>
        <w:t>2</w:t>
      </w:r>
      <w:r w:rsidRPr="00D87584">
        <w:rPr>
          <w:lang w:val="fr-FR"/>
        </w:rPr>
        <w:t>|. Tính q</w:t>
      </w:r>
      <w:r w:rsidRPr="00D87584">
        <w:rPr>
          <w:vertAlign w:val="subscript"/>
          <w:lang w:val="fr-FR"/>
        </w:rPr>
        <w:t>1</w:t>
      </w:r>
      <w:r w:rsidRPr="00D87584">
        <w:rPr>
          <w:lang w:val="fr-FR"/>
        </w:rPr>
        <w:t xml:space="preserve"> và q</w:t>
      </w:r>
      <w:r w:rsidRPr="00D87584">
        <w:rPr>
          <w:vertAlign w:val="subscript"/>
          <w:lang w:val="fr-FR"/>
        </w:rPr>
        <w:t>2</w:t>
      </w:r>
      <w:r w:rsidRPr="00D87584">
        <w:rPr>
          <w:lang w:val="fr-FR"/>
        </w:rPr>
        <w:t>.</w:t>
      </w:r>
    </w:p>
    <w:p w:rsidR="00D87584" w:rsidRPr="00D87584" w:rsidRDefault="00D87584" w:rsidP="00D87584">
      <w:pPr>
        <w:spacing w:line="240" w:lineRule="auto"/>
        <w:rPr>
          <w:lang w:val="fr-FR"/>
        </w:rPr>
      </w:pPr>
      <w:r w:rsidRPr="00D87584">
        <w:rPr>
          <w:b/>
          <w:lang w:val="fr-FR"/>
        </w:rPr>
        <w:t xml:space="preserve">A. </w:t>
      </w:r>
      <w:r w:rsidRPr="00D87584">
        <w:rPr>
          <w:lang w:val="fr-FR"/>
        </w:rPr>
        <w:t>q</w:t>
      </w:r>
      <w:r w:rsidRPr="00D87584">
        <w:rPr>
          <w:vertAlign w:val="subscript"/>
          <w:lang w:val="fr-FR"/>
        </w:rPr>
        <w:t>1</w:t>
      </w:r>
      <w:r w:rsidRPr="00D87584">
        <w:rPr>
          <w:lang w:val="fr-FR"/>
        </w:rPr>
        <w:t xml:space="preserve"> = −2.10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+6. 10</w:t>
      </w:r>
      <w:r w:rsidRPr="00D87584">
        <w:rPr>
          <w:vertAlign w:val="superscript"/>
          <w:lang w:val="fr-FR"/>
        </w:rPr>
        <w:t>−6</w:t>
      </w:r>
      <w:r w:rsidRPr="00D87584">
        <w:rPr>
          <w:lang w:val="fr-FR"/>
        </w:rPr>
        <w:t xml:space="preserve"> C</w:t>
      </w:r>
      <w:r w:rsidRPr="00D87584">
        <w:rPr>
          <w:b/>
          <w:lang w:val="fr-FR"/>
        </w:rPr>
        <w:tab/>
      </w:r>
      <w:r w:rsidRPr="00D87584">
        <w:rPr>
          <w:b/>
          <w:lang w:val="fr-FR"/>
        </w:rPr>
        <w:tab/>
      </w:r>
      <w:r w:rsidRPr="00D87584">
        <w:rPr>
          <w:b/>
          <w:lang w:val="fr-FR"/>
        </w:rPr>
        <w:tab/>
      </w:r>
      <w:r w:rsidRPr="00D87584">
        <w:rPr>
          <w:b/>
          <w:lang w:val="fr-FR"/>
        </w:rPr>
        <w:tab/>
        <w:t xml:space="preserve">B. </w:t>
      </w:r>
      <w:r w:rsidRPr="00D87584">
        <w:rPr>
          <w:lang w:val="fr-FR"/>
        </w:rPr>
        <w:t>q</w:t>
      </w:r>
      <w:r w:rsidRPr="00D87584">
        <w:rPr>
          <w:vertAlign w:val="subscript"/>
          <w:lang w:val="fr-FR"/>
        </w:rPr>
        <w:t>1</w:t>
      </w:r>
      <w:r w:rsidRPr="00D87584">
        <w:rPr>
          <w:lang w:val="fr-FR"/>
        </w:rPr>
        <w:t xml:space="preserve"> = 2.10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−6. 10</w:t>
      </w:r>
      <w:r w:rsidRPr="00D87584">
        <w:rPr>
          <w:vertAlign w:val="superscript"/>
          <w:lang w:val="fr-FR"/>
        </w:rPr>
        <w:t>−6</w:t>
      </w:r>
      <w:r w:rsidRPr="00D87584">
        <w:rPr>
          <w:lang w:val="fr-FR"/>
        </w:rPr>
        <w:t>C</w:t>
      </w:r>
    </w:p>
    <w:p w:rsidR="00D87584" w:rsidRPr="00D87584" w:rsidRDefault="00D87584" w:rsidP="00D87584">
      <w:pPr>
        <w:spacing w:line="240" w:lineRule="auto"/>
        <w:rPr>
          <w:lang w:val="fr-FR"/>
        </w:rPr>
      </w:pPr>
      <w:r w:rsidRPr="00D87584">
        <w:rPr>
          <w:b/>
          <w:lang w:val="fr-FR"/>
        </w:rPr>
        <w:t xml:space="preserve">C. </w:t>
      </w:r>
      <w:r w:rsidRPr="00D87584">
        <w:rPr>
          <w:lang w:val="fr-FR"/>
        </w:rPr>
        <w:t>q</w:t>
      </w:r>
      <w:r w:rsidRPr="00D87584">
        <w:rPr>
          <w:vertAlign w:val="subscript"/>
          <w:lang w:val="fr-FR"/>
        </w:rPr>
        <w:t>1</w:t>
      </w:r>
      <w:r w:rsidRPr="00D87584">
        <w:rPr>
          <w:lang w:val="fr-FR"/>
        </w:rPr>
        <w:t xml:space="preserve"> = −2.10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−6. 10</w:t>
      </w:r>
      <w:r w:rsidRPr="00D87584">
        <w:rPr>
          <w:vertAlign w:val="superscript"/>
          <w:lang w:val="fr-FR"/>
        </w:rPr>
        <w:t>−6</w:t>
      </w:r>
      <w:r w:rsidRPr="00D87584">
        <w:rPr>
          <w:lang w:val="fr-FR"/>
        </w:rPr>
        <w:t xml:space="preserve"> C</w:t>
      </w:r>
      <w:r w:rsidRPr="00D87584">
        <w:rPr>
          <w:b/>
          <w:lang w:val="fr-FR"/>
        </w:rPr>
        <w:t xml:space="preserve"> </w:t>
      </w:r>
      <w:r w:rsidRPr="00D87584">
        <w:rPr>
          <w:b/>
          <w:lang w:val="fr-FR"/>
        </w:rPr>
        <w:tab/>
      </w:r>
      <w:r w:rsidRPr="00D87584">
        <w:rPr>
          <w:b/>
          <w:lang w:val="fr-FR"/>
        </w:rPr>
        <w:tab/>
      </w:r>
      <w:r w:rsidRPr="00D87584">
        <w:rPr>
          <w:b/>
          <w:lang w:val="fr-FR"/>
        </w:rPr>
        <w:tab/>
        <w:t xml:space="preserve">D. </w:t>
      </w:r>
      <w:r w:rsidRPr="00D87584">
        <w:rPr>
          <w:lang w:val="fr-FR"/>
        </w:rPr>
        <w:t>q</w:t>
      </w:r>
      <w:r w:rsidRPr="00D87584">
        <w:rPr>
          <w:vertAlign w:val="subscript"/>
          <w:lang w:val="fr-FR"/>
        </w:rPr>
        <w:t>1</w:t>
      </w:r>
      <w:r w:rsidRPr="00D87584">
        <w:rPr>
          <w:lang w:val="fr-FR"/>
        </w:rPr>
        <w:t xml:space="preserve"> = 2. 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6. 10</w:t>
      </w:r>
      <w:r w:rsidRPr="00D87584">
        <w:rPr>
          <w:vertAlign w:val="superscript"/>
          <w:lang w:val="fr-FR"/>
        </w:rPr>
        <w:t>−6</w:t>
      </w:r>
      <w:r w:rsidRPr="00D87584">
        <w:rPr>
          <w:lang w:val="fr-FR"/>
        </w:rPr>
        <w:t xml:space="preserve"> C</w:t>
      </w:r>
    </w:p>
    <w:p w:rsidR="00D87584" w:rsidRPr="00D87584" w:rsidRDefault="00D87584" w:rsidP="00D87584">
      <w:pPr>
        <w:spacing w:line="240" w:lineRule="auto"/>
        <w:ind w:firstLine="0"/>
        <w:rPr>
          <w:lang w:val="fr-FR"/>
        </w:rPr>
      </w:pPr>
      <w:r w:rsidRPr="00D87584">
        <w:rPr>
          <w:b/>
          <w:lang w:val="fr-FR"/>
        </w:rPr>
        <w:t xml:space="preserve">Câu 24. </w:t>
      </w:r>
      <w:r w:rsidRPr="00D87584">
        <w:rPr>
          <w:lang w:val="fr-FR"/>
        </w:rPr>
        <w:t>Hai điện tích q1 và q2 đặt cách nhau 15 cm trong không khí, chúng hút nhau với một lực F = 4 N. Biết q</w:t>
      </w:r>
      <w:r w:rsidRPr="00D87584">
        <w:rPr>
          <w:vertAlign w:val="subscript"/>
          <w:lang w:val="fr-FR"/>
        </w:rPr>
        <w:t>1</w:t>
      </w:r>
      <w:r w:rsidRPr="00D87584">
        <w:rPr>
          <w:lang w:val="fr-FR"/>
        </w:rPr>
        <w:t xml:space="preserve"> + q</w:t>
      </w:r>
      <w:r w:rsidRPr="00D87584">
        <w:rPr>
          <w:vertAlign w:val="subscript"/>
          <w:lang w:val="fr-FR"/>
        </w:rPr>
        <w:t>2</w:t>
      </w:r>
      <w:r w:rsidRPr="00D87584">
        <w:rPr>
          <w:lang w:val="fr-FR"/>
        </w:rPr>
        <w:t xml:space="preserve"> = 3. 10</w:t>
      </w:r>
      <w:r w:rsidRPr="00D87584">
        <w:rPr>
          <w:vertAlign w:val="superscript"/>
          <w:lang w:val="fr-FR"/>
        </w:rPr>
        <w:t>−6</w:t>
      </w:r>
      <w:r w:rsidRPr="00D87584">
        <w:rPr>
          <w:lang w:val="fr-FR"/>
        </w:rPr>
        <w:t xml:space="preserve"> C; |q</w:t>
      </w:r>
      <w:r w:rsidRPr="00D87584">
        <w:rPr>
          <w:vertAlign w:val="subscript"/>
          <w:lang w:val="fr-FR"/>
        </w:rPr>
        <w:t>1</w:t>
      </w:r>
      <w:r w:rsidRPr="00D87584">
        <w:rPr>
          <w:lang w:val="fr-FR"/>
        </w:rPr>
        <w:t>| &lt; |q</w:t>
      </w:r>
      <w:r w:rsidRPr="00D87584">
        <w:rPr>
          <w:vertAlign w:val="subscript"/>
          <w:lang w:val="fr-FR"/>
        </w:rPr>
        <w:t>2</w:t>
      </w:r>
      <w:r w:rsidRPr="00D87584">
        <w:rPr>
          <w:lang w:val="fr-FR"/>
        </w:rPr>
        <w:t>|. Tính q</w:t>
      </w:r>
      <w:r w:rsidRPr="00D87584">
        <w:rPr>
          <w:vertAlign w:val="subscript"/>
          <w:lang w:val="fr-FR"/>
        </w:rPr>
        <w:t>1</w:t>
      </w:r>
      <w:r w:rsidRPr="00D87584">
        <w:rPr>
          <w:lang w:val="fr-FR"/>
        </w:rPr>
        <w:t xml:space="preserve"> và q</w:t>
      </w:r>
      <w:r w:rsidRPr="00D87584">
        <w:rPr>
          <w:vertAlign w:val="subscript"/>
          <w:lang w:val="fr-FR"/>
        </w:rPr>
        <w:t>2</w:t>
      </w:r>
      <w:r w:rsidRPr="00D87584">
        <w:rPr>
          <w:lang w:val="fr-FR"/>
        </w:rPr>
        <w:t>.</w:t>
      </w:r>
    </w:p>
    <w:p w:rsidR="00D87584" w:rsidRPr="00D87584" w:rsidRDefault="00D87584" w:rsidP="00D87584">
      <w:pPr>
        <w:spacing w:line="240" w:lineRule="auto"/>
        <w:rPr>
          <w:lang w:val="fr-FR"/>
        </w:rPr>
      </w:pPr>
      <w:r w:rsidRPr="00D87584">
        <w:rPr>
          <w:b/>
          <w:lang w:val="fr-FR"/>
        </w:rPr>
        <w:t xml:space="preserve">A. </w:t>
      </w:r>
      <w:r w:rsidRPr="00D87584">
        <w:rPr>
          <w:lang w:val="fr-FR"/>
        </w:rPr>
        <w:t>q</w:t>
      </w:r>
      <w:r w:rsidRPr="00D87584">
        <w:rPr>
          <w:vertAlign w:val="subscript"/>
          <w:lang w:val="fr-FR"/>
        </w:rPr>
        <w:t>1</w:t>
      </w:r>
      <w:r w:rsidRPr="00D87584">
        <w:rPr>
          <w:lang w:val="fr-FR"/>
        </w:rPr>
        <w:t xml:space="preserve"> = 5.10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−2. 10</w:t>
      </w:r>
      <w:r w:rsidRPr="00D87584">
        <w:rPr>
          <w:vertAlign w:val="superscript"/>
          <w:lang w:val="fr-FR"/>
        </w:rPr>
        <w:t>−6</w:t>
      </w:r>
      <w:r w:rsidRPr="00D87584">
        <w:rPr>
          <w:lang w:val="fr-FR"/>
        </w:rPr>
        <w:t xml:space="preserve"> C</w:t>
      </w:r>
      <w:r w:rsidRPr="00D87584">
        <w:rPr>
          <w:b/>
          <w:lang w:val="fr-FR"/>
        </w:rPr>
        <w:t xml:space="preserve"> </w:t>
      </w:r>
      <w:r w:rsidRPr="00D87584">
        <w:rPr>
          <w:b/>
          <w:lang w:val="fr-FR"/>
        </w:rPr>
        <w:tab/>
      </w:r>
      <w:r w:rsidRPr="00D87584">
        <w:rPr>
          <w:b/>
          <w:lang w:val="fr-FR"/>
        </w:rPr>
        <w:tab/>
      </w:r>
      <w:r w:rsidRPr="00D87584">
        <w:rPr>
          <w:b/>
          <w:lang w:val="fr-FR"/>
        </w:rPr>
        <w:tab/>
      </w:r>
      <w:r w:rsidRPr="00D87584">
        <w:rPr>
          <w:b/>
          <w:lang w:val="fr-FR"/>
        </w:rPr>
        <w:tab/>
        <w:t xml:space="preserve">B. </w:t>
      </w:r>
      <w:r w:rsidRPr="00D87584">
        <w:rPr>
          <w:lang w:val="fr-FR"/>
        </w:rPr>
        <w:t>q</w:t>
      </w:r>
      <w:r w:rsidRPr="00D87584">
        <w:rPr>
          <w:vertAlign w:val="subscript"/>
          <w:lang w:val="fr-FR"/>
        </w:rPr>
        <w:t>1</w:t>
      </w:r>
      <w:r w:rsidRPr="00D87584">
        <w:rPr>
          <w:lang w:val="fr-FR"/>
        </w:rPr>
        <w:t xml:space="preserve"> = 2. 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−6. 10</w:t>
      </w:r>
      <w:r w:rsidRPr="00D87584">
        <w:rPr>
          <w:vertAlign w:val="superscript"/>
          <w:lang w:val="fr-FR"/>
        </w:rPr>
        <w:t>−6</w:t>
      </w:r>
      <w:r w:rsidRPr="00D87584">
        <w:rPr>
          <w:lang w:val="fr-FR"/>
        </w:rPr>
        <w:t xml:space="preserve"> C</w:t>
      </w:r>
    </w:p>
    <w:p w:rsidR="00D87584" w:rsidRPr="00D87584" w:rsidRDefault="00D87584" w:rsidP="00D87584">
      <w:pPr>
        <w:spacing w:line="240" w:lineRule="auto"/>
        <w:rPr>
          <w:lang w:val="fr-FR"/>
        </w:rPr>
      </w:pPr>
      <w:r w:rsidRPr="00D87584">
        <w:rPr>
          <w:b/>
          <w:lang w:val="fr-FR"/>
        </w:rPr>
        <w:t xml:space="preserve">C. </w:t>
      </w:r>
      <w:r w:rsidRPr="00D87584">
        <w:rPr>
          <w:lang w:val="fr-FR"/>
        </w:rPr>
        <w:t>q</w:t>
      </w:r>
      <w:r w:rsidRPr="00D87584">
        <w:rPr>
          <w:vertAlign w:val="subscript"/>
          <w:lang w:val="fr-FR"/>
        </w:rPr>
        <w:t>1</w:t>
      </w:r>
      <w:r w:rsidRPr="00D87584">
        <w:rPr>
          <w:lang w:val="fr-FR"/>
        </w:rPr>
        <w:t xml:space="preserve"> = −2.10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5. 10</w:t>
      </w:r>
      <w:r w:rsidRPr="00D87584">
        <w:rPr>
          <w:vertAlign w:val="superscript"/>
          <w:lang w:val="fr-FR"/>
        </w:rPr>
        <w:t>−6</w:t>
      </w:r>
      <w:r w:rsidRPr="00D87584">
        <w:rPr>
          <w:lang w:val="fr-FR"/>
        </w:rPr>
        <w:t xml:space="preserve"> C</w:t>
      </w:r>
      <w:r w:rsidRPr="00D87584">
        <w:rPr>
          <w:b/>
          <w:lang w:val="fr-FR"/>
        </w:rPr>
        <w:tab/>
      </w:r>
      <w:r w:rsidRPr="00D87584">
        <w:rPr>
          <w:b/>
          <w:lang w:val="fr-FR"/>
        </w:rPr>
        <w:tab/>
      </w:r>
      <w:r w:rsidRPr="00D87584">
        <w:rPr>
          <w:b/>
          <w:lang w:val="fr-FR"/>
        </w:rPr>
        <w:tab/>
      </w:r>
      <w:r w:rsidRPr="00D87584">
        <w:rPr>
          <w:b/>
          <w:lang w:val="fr-FR"/>
        </w:rPr>
        <w:tab/>
        <w:t xml:space="preserve">D. </w:t>
      </w:r>
      <w:r w:rsidRPr="00D87584">
        <w:rPr>
          <w:lang w:val="fr-FR"/>
        </w:rPr>
        <w:t>q</w:t>
      </w:r>
      <w:r w:rsidRPr="00D87584">
        <w:rPr>
          <w:vertAlign w:val="subscript"/>
          <w:lang w:val="fr-FR"/>
        </w:rPr>
        <w:t>1</w:t>
      </w:r>
      <w:r w:rsidRPr="00D87584">
        <w:rPr>
          <w:lang w:val="fr-FR"/>
        </w:rPr>
        <w:t xml:space="preserve"> = 2. 10</w:t>
      </w:r>
      <w:r w:rsidRPr="00D87584">
        <w:rPr>
          <w:vertAlign w:val="superscript"/>
          <w:lang w:val="fr-FR"/>
        </w:rPr>
        <w:t>−6</w:t>
      </w:r>
      <w:r w:rsidRPr="00D87584">
        <w:rPr>
          <w:lang w:val="fr-FR"/>
        </w:rPr>
        <w:t xml:space="preserve"> C; q</w:t>
      </w:r>
      <w:r w:rsidRPr="00D87584">
        <w:rPr>
          <w:vertAlign w:val="subscript"/>
          <w:lang w:val="fr-FR"/>
        </w:rPr>
        <w:t>2</w:t>
      </w:r>
      <w:r w:rsidRPr="00D87584">
        <w:rPr>
          <w:lang w:val="fr-FR"/>
        </w:rPr>
        <w:t xml:space="preserve"> = 5.10</w:t>
      </w:r>
      <w:r w:rsidRPr="00D87584">
        <w:rPr>
          <w:vertAlign w:val="superscript"/>
          <w:lang w:val="fr-FR"/>
        </w:rPr>
        <w:t>−6</w:t>
      </w:r>
      <w:r w:rsidRPr="00D87584">
        <w:rPr>
          <w:lang w:val="fr-FR"/>
        </w:rPr>
        <w:t xml:space="preserve"> C</w:t>
      </w:r>
    </w:p>
    <w:p w:rsidR="00D87584" w:rsidRPr="00D87584" w:rsidRDefault="00D87584" w:rsidP="00D87584">
      <w:pPr>
        <w:spacing w:line="240" w:lineRule="auto"/>
        <w:ind w:firstLine="0"/>
        <w:rPr>
          <w:lang w:val="fr-FR"/>
        </w:rPr>
      </w:pPr>
      <w:r w:rsidRPr="00D87584">
        <w:rPr>
          <w:b/>
          <w:lang w:val="fr-FR"/>
        </w:rPr>
        <w:t xml:space="preserve">Câu 25. </w:t>
      </w:r>
      <w:r w:rsidRPr="00D87584">
        <w:rPr>
          <w:lang w:val="fr-FR"/>
        </w:rPr>
        <w:t>Hai quả cầu có cùng kích thước và cùng khối lượng, tích các điện lượng q</w:t>
      </w:r>
      <w:r w:rsidRPr="00D87584">
        <w:rPr>
          <w:vertAlign w:val="subscript"/>
          <w:lang w:val="fr-FR"/>
        </w:rPr>
        <w:t>1</w:t>
      </w:r>
      <w:r w:rsidRPr="00D87584">
        <w:rPr>
          <w:lang w:val="fr-FR"/>
        </w:rPr>
        <w:t xml:space="preserve"> = 4.10</w:t>
      </w:r>
      <w:r w:rsidRPr="00D87584">
        <w:rPr>
          <w:vertAlign w:val="superscript"/>
          <w:lang w:val="fr-FR"/>
        </w:rPr>
        <w:t>−11</w:t>
      </w:r>
      <w:r w:rsidRPr="00D87584">
        <w:rPr>
          <w:lang w:val="fr-FR"/>
        </w:rPr>
        <w:t xml:space="preserve"> C, q</w:t>
      </w:r>
      <w:r w:rsidRPr="00D87584">
        <w:rPr>
          <w:vertAlign w:val="subscript"/>
          <w:lang w:val="fr-FR"/>
        </w:rPr>
        <w:t>2</w:t>
      </w:r>
      <w:r w:rsidRPr="00D87584">
        <w:rPr>
          <w:lang w:val="fr-FR"/>
        </w:rPr>
        <w:t xml:space="preserve"> = 10</w:t>
      </w:r>
      <w:r w:rsidRPr="00D87584">
        <w:rPr>
          <w:vertAlign w:val="superscript"/>
          <w:lang w:val="fr-FR"/>
        </w:rPr>
        <w:t>−11</w:t>
      </w:r>
      <w:r w:rsidRPr="00D87584">
        <w:rPr>
          <w:lang w:val="fr-FR"/>
        </w:rPr>
        <w:t xml:space="preserve"> C đặt trong không khí, cách nhau một khoảng lớn hơn bán kính của chúng rất nhiều. Nếu lực hấp dẫn giữa chúng có độ lớn bằng lực đẩy tĩnh điện thì khối lượng của mỗi quả cầu bằng</w:t>
      </w:r>
    </w:p>
    <w:p w:rsidR="00D87584" w:rsidRPr="00D87584" w:rsidRDefault="00D87584" w:rsidP="00D87584">
      <w:pPr>
        <w:spacing w:line="240" w:lineRule="auto"/>
      </w:pPr>
      <w:r w:rsidRPr="00D87584">
        <w:rPr>
          <w:b/>
        </w:rPr>
        <w:t xml:space="preserve">A. </w:t>
      </w:r>
      <w:r w:rsidRPr="00D87584">
        <w:t>0,23 kg.</w:t>
      </w:r>
      <w:r w:rsidRPr="00D87584">
        <w:tab/>
      </w:r>
      <w:r w:rsidRPr="00D87584">
        <w:tab/>
      </w:r>
      <w:r w:rsidRPr="00D87584">
        <w:tab/>
      </w:r>
      <w:r w:rsidRPr="00D87584">
        <w:rPr>
          <w:b/>
        </w:rPr>
        <w:t xml:space="preserve">B. </w:t>
      </w:r>
      <w:r w:rsidRPr="00D87584">
        <w:t>0,46 kg.</w:t>
      </w:r>
      <w:r w:rsidRPr="00D87584">
        <w:tab/>
      </w:r>
      <w:r w:rsidRPr="00D87584">
        <w:tab/>
      </w:r>
      <w:r w:rsidRPr="00D87584">
        <w:tab/>
      </w:r>
      <w:r w:rsidRPr="00D87584">
        <w:rPr>
          <w:b/>
        </w:rPr>
        <w:t xml:space="preserve">C. </w:t>
      </w:r>
      <w:r w:rsidRPr="00D87584">
        <w:t>2,3 kg.</w:t>
      </w:r>
      <w:r w:rsidRPr="00D87584">
        <w:tab/>
      </w:r>
      <w:r w:rsidRPr="00D87584">
        <w:tab/>
      </w:r>
      <w:r w:rsidRPr="00D87584">
        <w:tab/>
      </w:r>
      <w:r w:rsidRPr="00D87584">
        <w:rPr>
          <w:b/>
        </w:rPr>
        <w:t xml:space="preserve">D. </w:t>
      </w:r>
      <w:r w:rsidRPr="00D87584">
        <w:t>4,6 kg.</w:t>
      </w:r>
    </w:p>
    <w:p w:rsidR="00D87584" w:rsidRPr="00D87584" w:rsidRDefault="00D87584" w:rsidP="00D87584">
      <w:pPr>
        <w:spacing w:line="240" w:lineRule="auto"/>
        <w:ind w:firstLine="0"/>
        <w:rPr>
          <w:lang w:val="fr-FR"/>
        </w:rPr>
      </w:pPr>
      <w:r w:rsidRPr="00D87584">
        <w:rPr>
          <w:b/>
        </w:rPr>
        <w:t xml:space="preserve">Câu 26. </w:t>
      </w:r>
      <w:r w:rsidRPr="00D87584">
        <w:t>Hai quả cầu kim loại nhỏ, giống hệt nhau, chứa các điện tích cùng dấu q</w:t>
      </w:r>
      <w:r w:rsidRPr="00D87584">
        <w:rPr>
          <w:vertAlign w:val="subscript"/>
        </w:rPr>
        <w:t>1</w:t>
      </w:r>
      <w:r w:rsidRPr="00D87584">
        <w:t xml:space="preserve"> và q</w:t>
      </w:r>
      <w:r w:rsidRPr="00D87584">
        <w:rPr>
          <w:vertAlign w:val="subscript"/>
        </w:rPr>
        <w:t>2</w:t>
      </w:r>
      <w:r w:rsidRPr="00D87584">
        <w:t>, được treo vào chung một điểm O bằng hai sợi dây chỉ mảnh, không dãn, dài bằng nhau. Hai quả cầu đẩy nhau và góc giữa hai dây treo là 60°. Cho hai quả cầu tiep xúc với nhau, rồi thả ra thì chúng đẩy nhau mạnh hơn và góc giữa hai dây treo bây giờ là 2A</w:t>
      </w:r>
      <w:r w:rsidRPr="00D87584">
        <w:rPr>
          <w:b/>
        </w:rPr>
        <w:t xml:space="preserve">. </w:t>
      </w:r>
      <w:r w:rsidRPr="00D87584">
        <w:rPr>
          <w:lang w:val="fr-FR"/>
        </w:rPr>
        <w:t>Nếu q</w:t>
      </w:r>
      <w:r w:rsidRPr="00D87584">
        <w:rPr>
          <w:vertAlign w:val="subscript"/>
          <w:lang w:val="fr-FR"/>
        </w:rPr>
        <w:t>1</w:t>
      </w:r>
      <w:r w:rsidRPr="00D87584">
        <w:rPr>
          <w:lang w:val="fr-FR"/>
        </w:rPr>
        <w:t>/q</w:t>
      </w:r>
      <w:r w:rsidRPr="00D87584">
        <w:rPr>
          <w:vertAlign w:val="subscript"/>
          <w:lang w:val="fr-FR"/>
        </w:rPr>
        <w:t>2</w:t>
      </w:r>
      <w:r w:rsidRPr="00D87584">
        <w:rPr>
          <w:lang w:val="fr-FR"/>
        </w:rPr>
        <w:t xml:space="preserve"> = 0,8 thì tan</w:t>
      </w:r>
      <w:r w:rsidRPr="00D87584">
        <w:t>α</w:t>
      </w:r>
      <w:r w:rsidRPr="00D87584">
        <w:rPr>
          <w:lang w:val="fr-FR"/>
        </w:rPr>
        <w:t xml:space="preserve"> là</w:t>
      </w:r>
    </w:p>
    <w:p w:rsidR="00D87584" w:rsidRPr="00D87584" w:rsidRDefault="00D87584" w:rsidP="00D87584">
      <w:pPr>
        <w:spacing w:line="240" w:lineRule="auto"/>
        <w:rPr>
          <w:lang w:val="fr-FR"/>
        </w:rPr>
      </w:pPr>
      <w:r w:rsidRPr="00D87584">
        <w:rPr>
          <w:b/>
          <w:lang w:val="fr-FR"/>
        </w:rPr>
        <w:t xml:space="preserve">A. </w:t>
      </w:r>
      <w:r w:rsidRPr="00D87584">
        <w:rPr>
          <w:lang w:val="fr-FR"/>
        </w:rPr>
        <w:t>0,63.</w:t>
      </w:r>
      <w:r w:rsidRPr="00D87584">
        <w:rPr>
          <w:lang w:val="fr-FR"/>
        </w:rPr>
        <w:tab/>
      </w:r>
      <w:r w:rsidRPr="00D87584">
        <w:rPr>
          <w:lang w:val="fr-FR"/>
        </w:rPr>
        <w:tab/>
      </w:r>
      <w:r w:rsidRPr="00D87584">
        <w:rPr>
          <w:lang w:val="fr-FR"/>
        </w:rPr>
        <w:tab/>
      </w:r>
      <w:r w:rsidRPr="00D87584">
        <w:rPr>
          <w:b/>
          <w:lang w:val="fr-FR"/>
        </w:rPr>
        <w:t xml:space="preserve">B. </w:t>
      </w:r>
      <w:r w:rsidRPr="00D87584">
        <w:rPr>
          <w:lang w:val="fr-FR"/>
        </w:rPr>
        <w:t>0,85.</w:t>
      </w:r>
      <w:r w:rsidRPr="00D87584">
        <w:rPr>
          <w:lang w:val="fr-FR"/>
        </w:rPr>
        <w:tab/>
      </w:r>
      <w:r w:rsidRPr="00D87584">
        <w:rPr>
          <w:lang w:val="fr-FR"/>
        </w:rPr>
        <w:tab/>
      </w:r>
      <w:r w:rsidRPr="00D87584">
        <w:rPr>
          <w:lang w:val="fr-FR"/>
        </w:rPr>
        <w:tab/>
      </w:r>
      <w:r w:rsidRPr="00D87584">
        <w:rPr>
          <w:b/>
          <w:lang w:val="fr-FR"/>
        </w:rPr>
        <w:t xml:space="preserve">C. </w:t>
      </w:r>
      <w:r w:rsidRPr="00D87584">
        <w:rPr>
          <w:lang w:val="fr-FR"/>
        </w:rPr>
        <w:t>0,58.</w:t>
      </w:r>
      <w:r w:rsidRPr="00D87584">
        <w:rPr>
          <w:lang w:val="fr-FR"/>
        </w:rPr>
        <w:tab/>
      </w:r>
      <w:r w:rsidRPr="00D87584">
        <w:rPr>
          <w:lang w:val="fr-FR"/>
        </w:rPr>
        <w:tab/>
      </w:r>
      <w:r w:rsidRPr="00D87584">
        <w:rPr>
          <w:lang w:val="fr-FR"/>
        </w:rPr>
        <w:tab/>
      </w:r>
      <w:r w:rsidRPr="00D87584">
        <w:rPr>
          <w:b/>
          <w:lang w:val="fr-FR"/>
        </w:rPr>
        <w:t xml:space="preserve">D. </w:t>
      </w:r>
      <w:r w:rsidRPr="00D87584">
        <w:rPr>
          <w:lang w:val="fr-FR"/>
        </w:rPr>
        <w:t>0,79.</w:t>
      </w:r>
    </w:p>
    <w:p w:rsidR="00D87584" w:rsidRPr="00D87584" w:rsidRDefault="00D87584" w:rsidP="00D87584">
      <w:pPr>
        <w:spacing w:line="240" w:lineRule="auto"/>
        <w:ind w:firstLine="0"/>
        <w:rPr>
          <w:lang w:val="fr-FR"/>
        </w:rPr>
      </w:pPr>
      <w:r w:rsidRPr="00D87584">
        <w:rPr>
          <w:b/>
          <w:lang w:val="fr-FR"/>
        </w:rPr>
        <w:t xml:space="preserve">Câu 27. </w:t>
      </w:r>
      <w:r w:rsidRPr="00D87584">
        <w:rPr>
          <w:lang w:val="fr-FR"/>
        </w:rPr>
        <w:t>Hai quả cầu kim loại giống nhau được treo vào điểm O bằng hai sợi dây cách điện, cùng chiều dài, không co dãn,</w:t>
      </w:r>
      <w:r w:rsidRPr="00D87584">
        <w:rPr>
          <w:lang w:val="fr-FR"/>
        </w:rPr>
        <w:tab/>
        <w:t>có khối</w:t>
      </w:r>
      <w:r w:rsidRPr="00D87584">
        <w:rPr>
          <w:lang w:val="fr-FR"/>
        </w:rPr>
        <w:tab/>
        <w:t xml:space="preserve">lượng không đáng kể. Gọi P là trọng lượng của một quả cầu, F là lực tương tác tĩnh điện giữa hai quả cầu khi truyền điện tích cho một quả cầu. Khi đó hai dây treo họp với nhau góc </w:t>
      </w:r>
      <w:r w:rsidRPr="00D87584">
        <w:t>α</w:t>
      </w:r>
      <w:r w:rsidRPr="00D87584">
        <w:rPr>
          <w:lang w:val="fr-FR"/>
        </w:rPr>
        <w:t xml:space="preserve"> với</w:t>
      </w:r>
    </w:p>
    <w:p w:rsidR="00D87584" w:rsidRPr="00D87584" w:rsidRDefault="00D87584" w:rsidP="00D87584">
      <w:pPr>
        <w:spacing w:line="240" w:lineRule="auto"/>
      </w:pPr>
      <w:r w:rsidRPr="00D87584">
        <w:rPr>
          <w:b/>
        </w:rPr>
        <w:t xml:space="preserve">A. </w:t>
      </w:r>
      <w:r w:rsidRPr="00D87584">
        <w:t>tanα = F/P.</w:t>
      </w:r>
      <w:r w:rsidRPr="00D87584">
        <w:tab/>
      </w:r>
      <w:r w:rsidRPr="00D87584">
        <w:tab/>
      </w:r>
      <w:r w:rsidRPr="00D87584">
        <w:rPr>
          <w:b/>
        </w:rPr>
        <w:t xml:space="preserve">B. </w:t>
      </w:r>
      <w:r w:rsidRPr="00D87584">
        <w:t>sinα = F/P.</w:t>
      </w:r>
      <w:r w:rsidRPr="00D87584">
        <w:tab/>
      </w:r>
      <w:r w:rsidRPr="00D87584">
        <w:tab/>
      </w:r>
      <w:r w:rsidRPr="00D87584">
        <w:tab/>
      </w:r>
      <w:r w:rsidRPr="00D87584">
        <w:rPr>
          <w:b/>
        </w:rPr>
        <w:t xml:space="preserve">C. </w:t>
      </w:r>
      <w:r w:rsidRPr="00D87584">
        <w:t>tan(α/2) =</w:t>
      </w:r>
      <w:r w:rsidRPr="00D87584">
        <w:tab/>
        <w:t>F/P.</w:t>
      </w:r>
      <w:r w:rsidRPr="00D87584">
        <w:tab/>
      </w:r>
      <w:r w:rsidRPr="00D87584">
        <w:tab/>
      </w:r>
      <w:r w:rsidRPr="00D87584">
        <w:rPr>
          <w:b/>
        </w:rPr>
        <w:t xml:space="preserve">D. </w:t>
      </w:r>
      <w:r w:rsidRPr="00D87584">
        <w:t>sin(a/2) = P/F.</w:t>
      </w:r>
    </w:p>
    <w:p w:rsidR="00D87584" w:rsidRPr="00D87584" w:rsidRDefault="00D87584" w:rsidP="00D87584">
      <w:pPr>
        <w:spacing w:line="240" w:lineRule="auto"/>
        <w:ind w:firstLine="0"/>
      </w:pPr>
      <w:r w:rsidRPr="00D87584">
        <w:rPr>
          <w:b/>
        </w:rPr>
        <w:t xml:space="preserve">Câu 28. </w:t>
      </w:r>
      <w:r w:rsidRPr="00D87584">
        <w:t>Cho rằng một trong hai electron của nguyên tử heli chuyển động tròn dều quanh hạt nhân, trên quỹ đạo có bán kính 1,18.10</w:t>
      </w:r>
      <w:r w:rsidRPr="00D87584">
        <w:rPr>
          <w:vertAlign w:val="superscript"/>
        </w:rPr>
        <w:t>−10</w:t>
      </w:r>
      <w:r w:rsidRPr="00D87584">
        <w:t xml:space="preserve"> m. Cho khối lượng của electron 9,1.10</w:t>
      </w:r>
      <w:r w:rsidRPr="00D87584">
        <w:rPr>
          <w:vertAlign w:val="superscript"/>
        </w:rPr>
        <w:t>−31</w:t>
      </w:r>
      <w:r w:rsidRPr="00D87584">
        <w:t xml:space="preserve"> kg, điện tích của electron là −1,6.10</w:t>
      </w:r>
      <w:r w:rsidRPr="00D87584">
        <w:rPr>
          <w:vertAlign w:val="superscript"/>
        </w:rPr>
        <w:t>−19</w:t>
      </w:r>
      <w:r w:rsidRPr="00D87584">
        <w:t xml:space="preserve"> C.</w:t>
      </w:r>
      <w:r w:rsidRPr="00D87584">
        <w:rPr>
          <w:b/>
        </w:rPr>
        <w:t xml:space="preserve"> </w:t>
      </w:r>
      <w:r w:rsidRPr="00D87584">
        <w:t>Tính lực hút của hạt nhân lên electron này.</w:t>
      </w:r>
    </w:p>
    <w:p w:rsidR="00D87584" w:rsidRPr="00D87584" w:rsidRDefault="00D87584" w:rsidP="00D87584">
      <w:pPr>
        <w:spacing w:line="240" w:lineRule="auto"/>
      </w:pPr>
      <w:r w:rsidRPr="00D87584">
        <w:rPr>
          <w:b/>
        </w:rPr>
        <w:t xml:space="preserve">A. </w:t>
      </w:r>
      <w:r w:rsidRPr="00D87584">
        <w:t>4,5.10</w:t>
      </w:r>
      <w:r w:rsidRPr="00D87584">
        <w:rPr>
          <w:vertAlign w:val="superscript"/>
        </w:rPr>
        <w:t>−8</w:t>
      </w:r>
      <w:r w:rsidRPr="00D87584">
        <w:t xml:space="preserve"> N.</w:t>
      </w:r>
      <w:r w:rsidRPr="00D87584">
        <w:tab/>
      </w:r>
      <w:r w:rsidRPr="00D87584">
        <w:tab/>
      </w:r>
      <w:r w:rsidRPr="00D87584">
        <w:rPr>
          <w:b/>
        </w:rPr>
        <w:t xml:space="preserve">B. </w:t>
      </w:r>
      <w:r w:rsidRPr="00D87584">
        <w:t>3,31.10</w:t>
      </w:r>
      <w:r w:rsidRPr="00D87584">
        <w:rPr>
          <w:vertAlign w:val="superscript"/>
        </w:rPr>
        <w:t>−8</w:t>
      </w:r>
      <w:r w:rsidRPr="00D87584">
        <w:t>N.</w:t>
      </w:r>
      <w:r w:rsidRPr="00D87584">
        <w:tab/>
      </w:r>
      <w:r w:rsidRPr="00D87584">
        <w:tab/>
      </w:r>
      <w:r w:rsidRPr="00D87584">
        <w:tab/>
      </w:r>
      <w:r w:rsidRPr="00D87584">
        <w:rPr>
          <w:b/>
        </w:rPr>
        <w:t xml:space="preserve">C. </w:t>
      </w:r>
      <w:r w:rsidRPr="00D87584">
        <w:t>0.0045 N.</w:t>
      </w:r>
      <w:r w:rsidRPr="00D87584">
        <w:tab/>
      </w:r>
      <w:r w:rsidRPr="00D87584">
        <w:tab/>
      </w:r>
      <w:r w:rsidRPr="00D87584">
        <w:tab/>
      </w:r>
      <w:r w:rsidRPr="00D87584">
        <w:rPr>
          <w:b/>
        </w:rPr>
        <w:t xml:space="preserve">D. </w:t>
      </w:r>
      <w:r w:rsidRPr="00D87584">
        <w:t>81.10</w:t>
      </w:r>
      <w:r w:rsidRPr="00D87584">
        <w:rPr>
          <w:vertAlign w:val="superscript"/>
        </w:rPr>
        <w:t>−8</w:t>
      </w:r>
      <w:r w:rsidRPr="00D87584">
        <w:t>N.</w:t>
      </w:r>
    </w:p>
    <w:p w:rsidR="00D87584" w:rsidRPr="00D87584" w:rsidRDefault="00D87584" w:rsidP="00D87584">
      <w:pPr>
        <w:spacing w:line="240" w:lineRule="auto"/>
        <w:ind w:firstLine="0"/>
      </w:pPr>
      <w:r w:rsidRPr="00D87584">
        <w:rPr>
          <w:b/>
        </w:rPr>
        <w:t xml:space="preserve">Câu 29. </w:t>
      </w:r>
      <w:r w:rsidRPr="00D87584">
        <w:t>Cho rằng một trong hai electron của nguyên tử heli chuyển động tròn đều quanh hạt nhân, trên quỳ đạo có bán kính 1,18.10</w:t>
      </w:r>
      <w:r w:rsidRPr="00D87584">
        <w:rPr>
          <w:vertAlign w:val="superscript"/>
        </w:rPr>
        <w:t>−10</w:t>
      </w:r>
      <w:r w:rsidRPr="00D87584">
        <w:t xml:space="preserve"> m. Cho khối lượng của electron 9,1.10</w:t>
      </w:r>
      <w:r w:rsidRPr="00D87584">
        <w:rPr>
          <w:vertAlign w:val="superscript"/>
        </w:rPr>
        <w:t>−31</w:t>
      </w:r>
      <w:r w:rsidRPr="00D87584">
        <w:t xml:space="preserve"> kg, điện tích của electron là −1,6.10</w:t>
      </w:r>
      <w:r w:rsidRPr="00D87584">
        <w:rPr>
          <w:vertAlign w:val="superscript"/>
        </w:rPr>
        <w:t>−10</w:t>
      </w:r>
      <w:r w:rsidRPr="00D87584">
        <w:t xml:space="preserve"> C.</w:t>
      </w:r>
      <w:r w:rsidRPr="00D87584">
        <w:rPr>
          <w:b/>
        </w:rPr>
        <w:t xml:space="preserve"> </w:t>
      </w:r>
      <w:r w:rsidRPr="00D87584">
        <w:t xml:space="preserve">Chu kì quay của electron này quanh hạt nhân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 xml:space="preserve">A. </w:t>
      </w:r>
      <w:r w:rsidRPr="00D87584">
        <w:t>3,58.10</w:t>
      </w:r>
      <w:r w:rsidRPr="00D87584">
        <w:rPr>
          <w:vertAlign w:val="superscript"/>
        </w:rPr>
        <w:t>−16</w:t>
      </w:r>
      <w:r w:rsidRPr="00D87584">
        <w:t xml:space="preserve"> s.</w:t>
      </w:r>
      <w:r w:rsidRPr="00D87584">
        <w:tab/>
      </w:r>
      <w:r w:rsidRPr="00D87584">
        <w:tab/>
      </w:r>
      <w:r w:rsidRPr="00D87584">
        <w:rPr>
          <w:b/>
        </w:rPr>
        <w:t xml:space="preserve">B. </w:t>
      </w:r>
      <w:r w:rsidRPr="00D87584">
        <w:t>4,58.10</w:t>
      </w:r>
      <w:r w:rsidRPr="00D87584">
        <w:rPr>
          <w:vertAlign w:val="superscript"/>
        </w:rPr>
        <w:t>−16</w:t>
      </w:r>
      <w:r w:rsidRPr="00D87584">
        <w:t xml:space="preserve"> s.</w:t>
      </w:r>
      <w:r w:rsidRPr="00D87584">
        <w:tab/>
      </w:r>
      <w:r w:rsidRPr="00D87584">
        <w:tab/>
      </w:r>
      <w:r w:rsidRPr="00D87584">
        <w:tab/>
      </w:r>
      <w:r w:rsidRPr="00D87584">
        <w:rPr>
          <w:b/>
        </w:rPr>
        <w:t xml:space="preserve">C. </w:t>
      </w:r>
      <w:r w:rsidRPr="00D87584">
        <w:t>2,58.10</w:t>
      </w:r>
      <w:r w:rsidRPr="00D87584">
        <w:rPr>
          <w:vertAlign w:val="superscript"/>
        </w:rPr>
        <w:t>−16</w:t>
      </w:r>
      <w:r w:rsidRPr="00D87584">
        <w:t>s.</w:t>
      </w:r>
      <w:r w:rsidRPr="00D87584">
        <w:tab/>
      </w:r>
      <w:r>
        <w:tab/>
      </w:r>
      <w:r w:rsidRPr="00D87584">
        <w:rPr>
          <w:b/>
        </w:rPr>
        <w:t xml:space="preserve">D. </w:t>
      </w:r>
      <w:r w:rsidRPr="00D87584">
        <w:t>3,68.10</w:t>
      </w:r>
      <w:r w:rsidRPr="00D87584">
        <w:rPr>
          <w:vertAlign w:val="superscript"/>
        </w:rPr>
        <w:t>−16</w:t>
      </w:r>
      <w:r w:rsidRPr="00D87584">
        <w:t xml:space="preserve"> s.</w:t>
      </w:r>
    </w:p>
    <w:p w:rsidR="00D87584" w:rsidRPr="00D87584" w:rsidRDefault="00D87584" w:rsidP="00D87584">
      <w:pPr>
        <w:spacing w:line="240" w:lineRule="auto"/>
        <w:ind w:firstLine="0"/>
      </w:pPr>
      <w:r w:rsidRPr="00D87584">
        <w:rPr>
          <w:b/>
        </w:rPr>
        <w:t xml:space="preserve">Câu 30. </w:t>
      </w:r>
      <w:r w:rsidRPr="00D87584">
        <w:t>Hai viên bi sắt kích thước nhỏ, cách nhau 1 m và mang điện tích q</w:t>
      </w:r>
      <w:r w:rsidRPr="00D87584">
        <w:rPr>
          <w:vertAlign w:val="subscript"/>
        </w:rPr>
        <w:t>1</w:t>
      </w:r>
      <w:r w:rsidRPr="00D87584">
        <w:t>, q</w:t>
      </w:r>
      <w:r w:rsidRPr="00D87584">
        <w:rPr>
          <w:vertAlign w:val="subscript"/>
        </w:rPr>
        <w:t>2</w:t>
      </w:r>
      <w:r w:rsidRPr="00D87584">
        <w:t xml:space="preserve">. Sau đó các viên bi được phóng điện sao cho điện tích mỗi viên bi chỉ còn một nửa điện tích lúc đầu, đồng thời đưa chúng đến khoảng cách 0,25 m thì lực đẩy giữa chúng tăng lên </w:t>
      </w:r>
    </w:p>
    <w:p w:rsidR="00D87584" w:rsidRPr="00D87584" w:rsidRDefault="00D87584" w:rsidP="00D87584">
      <w:pPr>
        <w:spacing w:line="240" w:lineRule="auto"/>
      </w:pPr>
      <w:r w:rsidRPr="00D87584">
        <w:rPr>
          <w:b/>
        </w:rPr>
        <w:t xml:space="preserve">A. </w:t>
      </w:r>
      <w:r w:rsidRPr="00D87584">
        <w:t>2 lần.</w:t>
      </w:r>
      <w:r w:rsidRPr="00D87584">
        <w:tab/>
      </w:r>
      <w:r w:rsidRPr="00D87584">
        <w:tab/>
      </w:r>
      <w:r w:rsidRPr="00D87584">
        <w:tab/>
      </w:r>
      <w:r w:rsidRPr="00D87584">
        <w:rPr>
          <w:b/>
        </w:rPr>
        <w:t xml:space="preserve">B. </w:t>
      </w:r>
      <w:r w:rsidRPr="00D87584">
        <w:t>4 lần.</w:t>
      </w:r>
      <w:r w:rsidRPr="00D87584">
        <w:tab/>
      </w:r>
      <w:r w:rsidRPr="00D87584">
        <w:tab/>
      </w:r>
      <w:r w:rsidRPr="00D87584">
        <w:tab/>
      </w:r>
      <w:r w:rsidRPr="00D87584">
        <w:rPr>
          <w:b/>
        </w:rPr>
        <w:t xml:space="preserve">C. </w:t>
      </w:r>
      <w:r w:rsidRPr="00D87584">
        <w:t>6 lần.</w:t>
      </w:r>
      <w:r w:rsidRPr="00D87584">
        <w:tab/>
      </w:r>
      <w:r w:rsidRPr="00D87584">
        <w:tab/>
      </w:r>
      <w:r w:rsidRPr="00D87584">
        <w:tab/>
      </w:r>
      <w:r w:rsidRPr="00D87584">
        <w:rPr>
          <w:b/>
        </w:rPr>
        <w:t xml:space="preserve">D. </w:t>
      </w:r>
      <w:r w:rsidRPr="00D87584">
        <w:t>8 lần.</w:t>
      </w:r>
    </w:p>
    <w:p w:rsidR="00D87584" w:rsidRPr="00D87584" w:rsidRDefault="00D87584" w:rsidP="00D87584">
      <w:pPr>
        <w:spacing w:line="240" w:lineRule="auto"/>
        <w:ind w:firstLine="0"/>
      </w:pPr>
      <w:r w:rsidRPr="00D87584">
        <w:rPr>
          <w:b/>
        </w:rPr>
        <w:t xml:space="preserve">Câu 31. </w:t>
      </w:r>
      <w:r w:rsidRPr="00D87584">
        <w:t>Hai điện tích điểm có độ lớn bằng nhau và bằng |q| được đặt trong không khí cách nhau 12 cm. Lực tương tác giữa hai điện tích đó bằng 10 N. Đặt hai điện tích đó vào trong dầu có hằng số điện môi ε và đưa chúng cách nhau 8 cm thì lực tương tác giữa chúng vẫn bằng 10 N. Tích |q| bằng</w:t>
      </w:r>
    </w:p>
    <w:p w:rsidR="00D87584" w:rsidRPr="00D87584" w:rsidRDefault="00D87584" w:rsidP="00D87584">
      <w:pPr>
        <w:spacing w:line="240" w:lineRule="auto"/>
      </w:pPr>
      <w:r w:rsidRPr="00D87584">
        <w:rPr>
          <w:b/>
        </w:rPr>
        <w:t xml:space="preserve">A. </w:t>
      </w:r>
      <w:r w:rsidRPr="00D87584">
        <w:t>9.10</w:t>
      </w:r>
      <w:r w:rsidRPr="00D87584">
        <w:rPr>
          <w:vertAlign w:val="superscript"/>
        </w:rPr>
        <w:t>−6</w:t>
      </w:r>
      <w:r w:rsidRPr="00D87584">
        <w:t xml:space="preserve"> C</w:t>
      </w:r>
      <w:r w:rsidRPr="00D87584">
        <w:rPr>
          <w:b/>
        </w:rPr>
        <w:tab/>
      </w:r>
      <w:r w:rsidRPr="00D87584">
        <w:rPr>
          <w:b/>
        </w:rPr>
        <w:tab/>
      </w:r>
      <w:r w:rsidRPr="00D87584">
        <w:rPr>
          <w:b/>
        </w:rPr>
        <w:tab/>
        <w:t xml:space="preserve">B. </w:t>
      </w:r>
      <w:r w:rsidRPr="00D87584">
        <w:t>7,5.10</w:t>
      </w:r>
      <w:r w:rsidRPr="00D87584">
        <w:rPr>
          <w:vertAlign w:val="superscript"/>
        </w:rPr>
        <w:t>−6</w:t>
      </w:r>
      <w:r w:rsidRPr="00D87584">
        <w:t>C</w:t>
      </w:r>
      <w:r w:rsidRPr="00D87584">
        <w:tab/>
      </w:r>
      <w:r w:rsidRPr="00D87584">
        <w:tab/>
      </w:r>
      <w:r w:rsidRPr="00D87584">
        <w:tab/>
      </w:r>
      <w:r w:rsidRPr="00D87584">
        <w:rPr>
          <w:b/>
        </w:rPr>
        <w:t xml:space="preserve">C. </w:t>
      </w:r>
      <w:r w:rsidRPr="00D87584">
        <w:t>3.10</w:t>
      </w:r>
      <w:r w:rsidRPr="00D87584">
        <w:rPr>
          <w:vertAlign w:val="superscript"/>
        </w:rPr>
        <w:t>−6</w:t>
      </w:r>
      <w:r w:rsidRPr="00D87584">
        <w:t>C</w:t>
      </w:r>
      <w:r w:rsidRPr="00D87584">
        <w:rPr>
          <w:b/>
        </w:rPr>
        <w:tab/>
      </w:r>
      <w:r w:rsidRPr="00D87584">
        <w:rPr>
          <w:b/>
        </w:rPr>
        <w:tab/>
      </w:r>
      <w:r w:rsidRPr="00D87584">
        <w:rPr>
          <w:b/>
        </w:rPr>
        <w:tab/>
        <w:t xml:space="preserve">D. </w:t>
      </w:r>
      <w:r w:rsidRPr="00D87584">
        <w:t>12.10</w:t>
      </w:r>
      <w:r w:rsidRPr="00D87584">
        <w:rPr>
          <w:vertAlign w:val="superscript"/>
        </w:rPr>
        <w:t>−6</w:t>
      </w:r>
      <w:r w:rsidRPr="00D87584">
        <w:t xml:space="preserve"> C</w:t>
      </w:r>
    </w:p>
    <w:p w:rsidR="00D87584" w:rsidRPr="00D87584" w:rsidRDefault="00D87584" w:rsidP="00D87584">
      <w:pPr>
        <w:spacing w:line="240" w:lineRule="auto"/>
        <w:ind w:firstLine="0"/>
      </w:pPr>
      <w:r w:rsidRPr="00D87584">
        <w:rPr>
          <w:b/>
        </w:rPr>
        <w:t xml:space="preserve">Câu 32. </w:t>
      </w:r>
      <w:r w:rsidRPr="00D87584">
        <w:t>Có hai giọt nước giống nhau, mỗi giọt chứa một êlectron dư. Lực tương tác điện giữa hai giọt bằng lực hấp dẫn giữa chúng. Cho biết khối lượng riểng của nước 1000 kg/m</w:t>
      </w:r>
      <w:r w:rsidRPr="00D87584">
        <w:rPr>
          <w:vertAlign w:val="superscript"/>
        </w:rPr>
        <w:t>3</w:t>
      </w:r>
      <w:r w:rsidRPr="00D87584">
        <w:t xml:space="preserve"> và hằng số hấp dẫn G = 6,67.10</w:t>
      </w:r>
      <w:r w:rsidRPr="00D87584">
        <w:rPr>
          <w:vertAlign w:val="superscript"/>
        </w:rPr>
        <w:t>−11</w:t>
      </w:r>
      <w:r w:rsidRPr="00D87584">
        <w:t xml:space="preserve"> N.m</w:t>
      </w:r>
      <w:r w:rsidRPr="00D87584">
        <w:rPr>
          <w:vertAlign w:val="superscript"/>
        </w:rPr>
        <w:t>2</w:t>
      </w:r>
      <w:r w:rsidRPr="00D87584">
        <w:t>/kg</w:t>
      </w:r>
      <w:r w:rsidRPr="00D87584">
        <w:rPr>
          <w:vertAlign w:val="superscript"/>
        </w:rPr>
        <w:t>2</w:t>
      </w:r>
      <w:r w:rsidRPr="00D87584">
        <w:t xml:space="preserve">. Bán kính của mỗi giọt nước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 xml:space="preserve">A. </w:t>
      </w:r>
      <w:r w:rsidRPr="00D87584">
        <w:t>52 µm.</w:t>
      </w:r>
      <w:r w:rsidRPr="00D87584">
        <w:tab/>
      </w:r>
      <w:r w:rsidRPr="00D87584">
        <w:tab/>
      </w:r>
      <w:r w:rsidRPr="00D87584">
        <w:tab/>
      </w:r>
      <w:r w:rsidRPr="00D87584">
        <w:rPr>
          <w:b/>
        </w:rPr>
        <w:t xml:space="preserve">B. </w:t>
      </w:r>
      <w:r w:rsidRPr="00D87584">
        <w:t>64 µm.</w:t>
      </w:r>
      <w:r w:rsidRPr="00D87584">
        <w:tab/>
      </w:r>
      <w:r w:rsidRPr="00D87584">
        <w:tab/>
      </w:r>
      <w:r w:rsidRPr="00D87584">
        <w:tab/>
      </w:r>
      <w:r w:rsidRPr="00D87584">
        <w:rPr>
          <w:b/>
        </w:rPr>
        <w:t xml:space="preserve">C. </w:t>
      </w:r>
      <w:r w:rsidRPr="00D87584">
        <w:t>76 µm.</w:t>
      </w:r>
      <w:r w:rsidRPr="00D87584">
        <w:tab/>
      </w:r>
      <w:r w:rsidRPr="00D87584">
        <w:tab/>
      </w:r>
      <w:r w:rsidRPr="00D87584">
        <w:tab/>
      </w:r>
      <w:r w:rsidRPr="00D87584">
        <w:rPr>
          <w:b/>
        </w:rPr>
        <w:t xml:space="preserve">D. </w:t>
      </w:r>
      <w:r w:rsidRPr="00D87584">
        <w:t>85 µm.</w:t>
      </w:r>
    </w:p>
    <w:p w:rsidR="00D87584" w:rsidRPr="00D87584" w:rsidRDefault="00D87584" w:rsidP="00D87584">
      <w:pPr>
        <w:spacing w:line="240" w:lineRule="auto"/>
        <w:ind w:firstLine="0"/>
      </w:pPr>
      <w:r w:rsidRPr="00D87584">
        <w:rPr>
          <w:b/>
        </w:rPr>
        <w:t xml:space="preserve">Câu 33. </w:t>
      </w:r>
      <w:r w:rsidRPr="00D87584">
        <w:t>Có hai quả cầu kim loại nhỏ tích điện nằm cách nhau 2,5 m trong không khí. Lực tác dụng lên mỗi quả cầu bằng 9,0.10</w:t>
      </w:r>
      <w:r w:rsidRPr="00D87584">
        <w:rPr>
          <w:vertAlign w:val="superscript"/>
        </w:rPr>
        <w:t>−3</w:t>
      </w:r>
      <w:r w:rsidRPr="00D87584">
        <w:t xml:space="preserve"> N. Cho hai quả cầu tiếp xúc với nhau thì điện tích của hai quả cầu đó bằng −3,0.10</w:t>
      </w:r>
      <w:r w:rsidRPr="00D87584">
        <w:rPr>
          <w:vertAlign w:val="superscript"/>
        </w:rPr>
        <w:t>−6</w:t>
      </w:r>
      <w:r w:rsidRPr="00D87584">
        <w:t xml:space="preserve"> C.</w:t>
      </w:r>
      <w:r w:rsidRPr="00D87584">
        <w:rPr>
          <w:b/>
        </w:rPr>
        <w:t xml:space="preserve"> </w:t>
      </w:r>
      <w:r w:rsidRPr="00D87584">
        <w:t xml:space="preserve">Tổng độ lớn điện tích của hai quả cầu lúc đầu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lastRenderedPageBreak/>
        <w:t xml:space="preserve">A. </w:t>
      </w:r>
      <w:r w:rsidRPr="00D87584">
        <w:t>9.10</w:t>
      </w:r>
      <w:r w:rsidRPr="00D87584">
        <w:rPr>
          <w:vertAlign w:val="superscript"/>
        </w:rPr>
        <w:t>−6</w:t>
      </w:r>
      <w:r w:rsidRPr="00D87584">
        <w:t xml:space="preserve"> C</w:t>
      </w:r>
      <w:r w:rsidRPr="00D87584">
        <w:tab/>
      </w:r>
      <w:r w:rsidRPr="00D87584">
        <w:rPr>
          <w:b/>
        </w:rPr>
        <w:tab/>
      </w:r>
      <w:r w:rsidRPr="00D87584">
        <w:rPr>
          <w:b/>
        </w:rPr>
        <w:tab/>
        <w:t xml:space="preserve">B. </w:t>
      </w:r>
      <w:r w:rsidRPr="00D87584">
        <w:t>7,5.10</w:t>
      </w:r>
      <w:r w:rsidRPr="00D87584">
        <w:rPr>
          <w:vertAlign w:val="superscript"/>
        </w:rPr>
        <w:t>−6</w:t>
      </w:r>
      <w:r w:rsidRPr="00D87584">
        <w:t xml:space="preserve"> C</w:t>
      </w:r>
      <w:r w:rsidRPr="00D87584">
        <w:tab/>
      </w:r>
      <w:r w:rsidRPr="00D87584">
        <w:tab/>
      </w:r>
      <w:r w:rsidRPr="00D87584">
        <w:tab/>
      </w:r>
      <w:r w:rsidRPr="00D87584">
        <w:rPr>
          <w:b/>
        </w:rPr>
        <w:t xml:space="preserve">C. </w:t>
      </w:r>
      <w:r w:rsidRPr="00D87584">
        <w:t>5,8. 10</w:t>
      </w:r>
      <w:r w:rsidRPr="00D87584">
        <w:rPr>
          <w:vertAlign w:val="superscript"/>
        </w:rPr>
        <w:t>−6</w:t>
      </w:r>
      <w:r w:rsidRPr="00D87584">
        <w:t xml:space="preserve"> C.</w:t>
      </w:r>
      <w:r w:rsidRPr="00D87584">
        <w:rPr>
          <w:b/>
        </w:rPr>
        <w:t xml:space="preserve"> </w:t>
      </w:r>
      <w:r w:rsidRPr="00D87584">
        <w:rPr>
          <w:b/>
        </w:rPr>
        <w:tab/>
      </w:r>
      <w:r w:rsidRPr="00D87584">
        <w:rPr>
          <w:b/>
        </w:rPr>
        <w:tab/>
      </w:r>
      <w:r w:rsidRPr="00D87584">
        <w:rPr>
          <w:b/>
        </w:rPr>
        <w:tab/>
        <w:t xml:space="preserve">D. </w:t>
      </w:r>
      <w:r w:rsidRPr="00D87584">
        <w:t>1,2.10</w:t>
      </w:r>
      <w:r w:rsidRPr="00D87584">
        <w:rPr>
          <w:vertAlign w:val="superscript"/>
        </w:rPr>
        <w:t>−6</w:t>
      </w:r>
      <w:r w:rsidRPr="00D87584">
        <w:t xml:space="preserve">  C.</w:t>
      </w:r>
    </w:p>
    <w:p w:rsidR="00D87584" w:rsidRPr="00D87584" w:rsidRDefault="00D87584" w:rsidP="00D87584">
      <w:pPr>
        <w:spacing w:line="240" w:lineRule="auto"/>
        <w:ind w:firstLine="0"/>
      </w:pPr>
      <w:r w:rsidRPr="00D87584">
        <w:rPr>
          <w:b/>
        </w:rPr>
        <w:t xml:space="preserve">Câu 34. </w:t>
      </w:r>
      <w:r w:rsidRPr="00D87584">
        <w:t xml:space="preserve">Cho hai quả cầu kim loại nhỏ, giống nhau, nhiễm điện và cách nhau 20 cm trong không khí. Lực hút của hai quả cầu bằng 1,20 N. Cho hai quả cầu tiếp xúc với nhau rồi lại tách chứng ra đến khoảng cách như cũ thì hai quả cầu đẩy nhau vói lực đẩy bằng lực hút. Tổng độ lớn điện tích của hai quả cầu lúc đầu </w:t>
      </w:r>
      <w:r w:rsidRPr="00D87584">
        <w:rPr>
          <w:b/>
        </w:rPr>
        <w:t xml:space="preserve">gần giá trị nào nhất </w:t>
      </w:r>
      <w:r w:rsidRPr="00D87584">
        <w:t>sau đây?</w:t>
      </w:r>
    </w:p>
    <w:p w:rsidR="00D87584" w:rsidRPr="00D87584" w:rsidRDefault="00D87584" w:rsidP="00D87584">
      <w:pPr>
        <w:spacing w:line="240" w:lineRule="auto"/>
      </w:pPr>
      <w:r w:rsidRPr="00D87584">
        <w:rPr>
          <w:b/>
        </w:rPr>
        <w:t xml:space="preserve">A. </w:t>
      </w:r>
      <w:r w:rsidRPr="00D87584">
        <w:t>9. 10</w:t>
      </w:r>
      <w:r w:rsidRPr="00D87584">
        <w:rPr>
          <w:vertAlign w:val="superscript"/>
        </w:rPr>
        <w:t>−6</w:t>
      </w:r>
      <w:r w:rsidRPr="00D87584">
        <w:t xml:space="preserve"> C</w:t>
      </w:r>
      <w:r w:rsidRPr="00D87584">
        <w:rPr>
          <w:b/>
        </w:rPr>
        <w:tab/>
      </w:r>
      <w:r w:rsidRPr="00D87584">
        <w:rPr>
          <w:b/>
        </w:rPr>
        <w:tab/>
      </w:r>
      <w:r w:rsidRPr="00D87584">
        <w:rPr>
          <w:b/>
        </w:rPr>
        <w:tab/>
        <w:t xml:space="preserve">B. </w:t>
      </w:r>
      <w:r w:rsidRPr="00D87584">
        <w:t>6,5. 10</w:t>
      </w:r>
      <w:r w:rsidRPr="00D87584">
        <w:rPr>
          <w:vertAlign w:val="superscript"/>
        </w:rPr>
        <w:t>−6</w:t>
      </w:r>
      <w:r w:rsidRPr="00D87584">
        <w:t xml:space="preserve"> C</w:t>
      </w:r>
      <w:r w:rsidRPr="00D87584">
        <w:tab/>
      </w:r>
      <w:r w:rsidRPr="00D87584">
        <w:tab/>
      </w:r>
      <w:r w:rsidRPr="00D87584">
        <w:tab/>
      </w:r>
      <w:r w:rsidRPr="00D87584">
        <w:rPr>
          <w:b/>
        </w:rPr>
        <w:t xml:space="preserve">C. </w:t>
      </w:r>
      <w:r w:rsidRPr="00D87584">
        <w:t>5,8. 10</w:t>
      </w:r>
      <w:r w:rsidRPr="00D87584">
        <w:rPr>
          <w:vertAlign w:val="superscript"/>
        </w:rPr>
        <w:t>−6</w:t>
      </w:r>
      <w:r w:rsidRPr="00D87584">
        <w:t xml:space="preserve"> C</w:t>
      </w:r>
      <w:r w:rsidRPr="00D87584">
        <w:tab/>
      </w:r>
      <w:r w:rsidRPr="00D87584">
        <w:rPr>
          <w:b/>
        </w:rPr>
        <w:tab/>
      </w:r>
      <w:r w:rsidRPr="00D87584">
        <w:rPr>
          <w:b/>
        </w:rPr>
        <w:tab/>
        <w:t xml:space="preserve">D. </w:t>
      </w:r>
      <w:r w:rsidRPr="00D87584">
        <w:t>1,2. 10</w:t>
      </w:r>
      <w:r w:rsidRPr="00D87584">
        <w:rPr>
          <w:vertAlign w:val="superscript"/>
        </w:rPr>
        <w:t>−6</w:t>
      </w:r>
      <w:r w:rsidRPr="00D87584">
        <w:t xml:space="preserve"> C</w:t>
      </w:r>
    </w:p>
    <w:p w:rsidR="00D87584" w:rsidRPr="00D87584" w:rsidRDefault="00D87584" w:rsidP="00D87584">
      <w:pPr>
        <w:spacing w:line="240" w:lineRule="auto"/>
      </w:pPr>
    </w:p>
    <w:p w:rsidR="00D87584" w:rsidRPr="00D87584" w:rsidRDefault="00D87584" w:rsidP="00D87584">
      <w:pPr>
        <w:keepNext/>
        <w:keepLines/>
        <w:pBdr>
          <w:top w:val="single" w:sz="4" w:space="1" w:color="auto"/>
          <w:left w:val="single" w:sz="4" w:space="4" w:color="auto"/>
          <w:bottom w:val="single" w:sz="4" w:space="1" w:color="auto"/>
          <w:right w:val="single" w:sz="4" w:space="4" w:color="auto"/>
        </w:pBdr>
        <w:shd w:val="clear" w:color="auto" w:fill="F4B083"/>
        <w:spacing w:line="240" w:lineRule="auto"/>
        <w:ind w:firstLine="0"/>
        <w:jc w:val="center"/>
        <w:outlineLvl w:val="1"/>
        <w:rPr>
          <w:rFonts w:eastAsia="Times New Roman"/>
          <w:b/>
          <w:bCs/>
          <w:color w:val="000000"/>
          <w:sz w:val="28"/>
          <w:szCs w:val="26"/>
        </w:rPr>
      </w:pPr>
      <w:bookmarkStart w:id="6" w:name="_Toc523753427"/>
      <w:r w:rsidRPr="00D87584">
        <w:rPr>
          <w:rFonts w:eastAsia="Times New Roman"/>
          <w:b/>
          <w:bCs/>
          <w:color w:val="000000"/>
          <w:sz w:val="28"/>
          <w:szCs w:val="26"/>
        </w:rPr>
        <w:t>ĐÁP ÁN BÀI TẬP TỰ LUYỆN</w:t>
      </w:r>
      <w:bookmarkEnd w:id="6"/>
    </w:p>
    <w:p w:rsidR="00D87584" w:rsidRPr="00D87584" w:rsidRDefault="00D87584" w:rsidP="00D87584">
      <w:pPr>
        <w:spacing w:line="240" w:lineRule="auto"/>
      </w:pPr>
    </w:p>
    <w:tbl>
      <w:tblPr>
        <w:tblStyle w:val="TableGrid31"/>
        <w:tblW w:w="0" w:type="auto"/>
        <w:tblLook w:val="04A0" w:firstRow="1" w:lastRow="0" w:firstColumn="1" w:lastColumn="0" w:noHBand="0" w:noVBand="1"/>
      </w:tblPr>
      <w:tblGrid>
        <w:gridCol w:w="1076"/>
        <w:gridCol w:w="1076"/>
        <w:gridCol w:w="1076"/>
        <w:gridCol w:w="1076"/>
        <w:gridCol w:w="1076"/>
        <w:gridCol w:w="1076"/>
        <w:gridCol w:w="1076"/>
        <w:gridCol w:w="1077"/>
        <w:gridCol w:w="1077"/>
        <w:gridCol w:w="1077"/>
      </w:tblGrid>
      <w:tr w:rsidR="00D87584" w:rsidRPr="00D87584" w:rsidTr="00C36225">
        <w:tc>
          <w:tcPr>
            <w:tcW w:w="1076" w:type="dxa"/>
          </w:tcPr>
          <w:p w:rsidR="00D87584" w:rsidRPr="00D87584" w:rsidRDefault="00D87584" w:rsidP="00D87584">
            <w:pPr>
              <w:spacing w:line="240" w:lineRule="auto"/>
              <w:ind w:firstLine="0"/>
              <w:jc w:val="center"/>
              <w:rPr>
                <w:b/>
              </w:rPr>
            </w:pPr>
            <w:r w:rsidRPr="00D87584">
              <w:rPr>
                <w:b/>
              </w:rPr>
              <w:t>1.B</w:t>
            </w:r>
          </w:p>
        </w:tc>
        <w:tc>
          <w:tcPr>
            <w:tcW w:w="1076" w:type="dxa"/>
          </w:tcPr>
          <w:p w:rsidR="00D87584" w:rsidRPr="00D87584" w:rsidRDefault="00D87584" w:rsidP="00D87584">
            <w:pPr>
              <w:spacing w:line="240" w:lineRule="auto"/>
              <w:ind w:firstLine="0"/>
              <w:jc w:val="center"/>
              <w:rPr>
                <w:b/>
              </w:rPr>
            </w:pPr>
            <w:r w:rsidRPr="00D87584">
              <w:rPr>
                <w:b/>
              </w:rPr>
              <w:t>2.B</w:t>
            </w:r>
          </w:p>
        </w:tc>
        <w:tc>
          <w:tcPr>
            <w:tcW w:w="1076" w:type="dxa"/>
          </w:tcPr>
          <w:p w:rsidR="00D87584" w:rsidRPr="00D87584" w:rsidRDefault="00D87584" w:rsidP="00D87584">
            <w:pPr>
              <w:spacing w:line="240" w:lineRule="auto"/>
              <w:ind w:firstLine="0"/>
              <w:jc w:val="center"/>
              <w:rPr>
                <w:b/>
              </w:rPr>
            </w:pPr>
            <w:r w:rsidRPr="00D87584">
              <w:rPr>
                <w:b/>
              </w:rPr>
              <w:t>3.D</w:t>
            </w:r>
          </w:p>
        </w:tc>
        <w:tc>
          <w:tcPr>
            <w:tcW w:w="1076" w:type="dxa"/>
          </w:tcPr>
          <w:p w:rsidR="00D87584" w:rsidRPr="00D87584" w:rsidRDefault="00D87584" w:rsidP="00D87584">
            <w:pPr>
              <w:spacing w:line="240" w:lineRule="auto"/>
              <w:ind w:firstLine="0"/>
              <w:jc w:val="center"/>
              <w:rPr>
                <w:b/>
              </w:rPr>
            </w:pPr>
            <w:r w:rsidRPr="00D87584">
              <w:rPr>
                <w:b/>
              </w:rPr>
              <w:t>4.A</w:t>
            </w:r>
          </w:p>
        </w:tc>
        <w:tc>
          <w:tcPr>
            <w:tcW w:w="1076" w:type="dxa"/>
          </w:tcPr>
          <w:p w:rsidR="00D87584" w:rsidRPr="00D87584" w:rsidRDefault="00D87584" w:rsidP="00D87584">
            <w:pPr>
              <w:spacing w:line="240" w:lineRule="auto"/>
              <w:ind w:firstLine="0"/>
              <w:jc w:val="center"/>
              <w:rPr>
                <w:b/>
              </w:rPr>
            </w:pPr>
            <w:r w:rsidRPr="00D87584">
              <w:rPr>
                <w:b/>
              </w:rPr>
              <w:t>5.C</w:t>
            </w:r>
          </w:p>
        </w:tc>
        <w:tc>
          <w:tcPr>
            <w:tcW w:w="1076" w:type="dxa"/>
          </w:tcPr>
          <w:p w:rsidR="00D87584" w:rsidRPr="00D87584" w:rsidRDefault="00D87584" w:rsidP="00D87584">
            <w:pPr>
              <w:spacing w:line="240" w:lineRule="auto"/>
              <w:ind w:firstLine="0"/>
              <w:jc w:val="center"/>
              <w:rPr>
                <w:b/>
              </w:rPr>
            </w:pPr>
            <w:r w:rsidRPr="00D87584">
              <w:rPr>
                <w:b/>
              </w:rPr>
              <w:t>6.C</w:t>
            </w:r>
          </w:p>
        </w:tc>
        <w:tc>
          <w:tcPr>
            <w:tcW w:w="1076" w:type="dxa"/>
          </w:tcPr>
          <w:p w:rsidR="00D87584" w:rsidRPr="00D87584" w:rsidRDefault="00D87584" w:rsidP="00D87584">
            <w:pPr>
              <w:spacing w:line="240" w:lineRule="auto"/>
              <w:ind w:firstLine="0"/>
              <w:jc w:val="center"/>
              <w:rPr>
                <w:b/>
              </w:rPr>
            </w:pPr>
            <w:r w:rsidRPr="00D87584">
              <w:rPr>
                <w:b/>
              </w:rPr>
              <w:t>7.B</w:t>
            </w:r>
          </w:p>
        </w:tc>
        <w:tc>
          <w:tcPr>
            <w:tcW w:w="1077" w:type="dxa"/>
          </w:tcPr>
          <w:p w:rsidR="00D87584" w:rsidRPr="00D87584" w:rsidRDefault="00D87584" w:rsidP="00D87584">
            <w:pPr>
              <w:spacing w:line="240" w:lineRule="auto"/>
              <w:ind w:firstLine="0"/>
              <w:jc w:val="center"/>
              <w:rPr>
                <w:b/>
              </w:rPr>
            </w:pPr>
            <w:r w:rsidRPr="00D87584">
              <w:rPr>
                <w:b/>
              </w:rPr>
              <w:t>8.B</w:t>
            </w:r>
          </w:p>
        </w:tc>
        <w:tc>
          <w:tcPr>
            <w:tcW w:w="1077" w:type="dxa"/>
          </w:tcPr>
          <w:p w:rsidR="00D87584" w:rsidRPr="00D87584" w:rsidRDefault="00D87584" w:rsidP="00D87584">
            <w:pPr>
              <w:spacing w:line="240" w:lineRule="auto"/>
              <w:ind w:firstLine="0"/>
              <w:jc w:val="center"/>
              <w:rPr>
                <w:b/>
              </w:rPr>
            </w:pPr>
            <w:r w:rsidRPr="00D87584">
              <w:rPr>
                <w:b/>
              </w:rPr>
              <w:t>9.B</w:t>
            </w:r>
          </w:p>
        </w:tc>
        <w:tc>
          <w:tcPr>
            <w:tcW w:w="1077" w:type="dxa"/>
          </w:tcPr>
          <w:p w:rsidR="00D87584" w:rsidRPr="00D87584" w:rsidRDefault="00D87584" w:rsidP="00D87584">
            <w:pPr>
              <w:spacing w:line="240" w:lineRule="auto"/>
              <w:ind w:firstLine="0"/>
              <w:jc w:val="center"/>
              <w:rPr>
                <w:b/>
              </w:rPr>
            </w:pPr>
            <w:r w:rsidRPr="00D87584">
              <w:rPr>
                <w:b/>
              </w:rPr>
              <w:t>10.A</w:t>
            </w:r>
          </w:p>
        </w:tc>
      </w:tr>
      <w:tr w:rsidR="00D87584" w:rsidRPr="00D87584" w:rsidTr="00C36225">
        <w:tc>
          <w:tcPr>
            <w:tcW w:w="1076" w:type="dxa"/>
          </w:tcPr>
          <w:p w:rsidR="00D87584" w:rsidRPr="00D87584" w:rsidRDefault="00D87584" w:rsidP="00D87584">
            <w:pPr>
              <w:spacing w:line="240" w:lineRule="auto"/>
              <w:ind w:firstLine="0"/>
              <w:jc w:val="center"/>
              <w:rPr>
                <w:b/>
              </w:rPr>
            </w:pPr>
            <w:r w:rsidRPr="00D87584">
              <w:rPr>
                <w:b/>
              </w:rPr>
              <w:t>11.D</w:t>
            </w:r>
          </w:p>
        </w:tc>
        <w:tc>
          <w:tcPr>
            <w:tcW w:w="1076" w:type="dxa"/>
          </w:tcPr>
          <w:p w:rsidR="00D87584" w:rsidRPr="00D87584" w:rsidRDefault="00D87584" w:rsidP="00D87584">
            <w:pPr>
              <w:spacing w:line="240" w:lineRule="auto"/>
              <w:ind w:firstLine="0"/>
              <w:jc w:val="center"/>
              <w:rPr>
                <w:b/>
              </w:rPr>
            </w:pPr>
            <w:r w:rsidRPr="00D87584">
              <w:rPr>
                <w:b/>
              </w:rPr>
              <w:t>12.A</w:t>
            </w:r>
          </w:p>
        </w:tc>
        <w:tc>
          <w:tcPr>
            <w:tcW w:w="1076" w:type="dxa"/>
          </w:tcPr>
          <w:p w:rsidR="00D87584" w:rsidRPr="00D87584" w:rsidRDefault="00D87584" w:rsidP="00D87584">
            <w:pPr>
              <w:spacing w:line="240" w:lineRule="auto"/>
              <w:ind w:firstLine="0"/>
              <w:jc w:val="center"/>
              <w:rPr>
                <w:b/>
              </w:rPr>
            </w:pPr>
            <w:r w:rsidRPr="00D87584">
              <w:rPr>
                <w:b/>
              </w:rPr>
              <w:t>13.B</w:t>
            </w:r>
          </w:p>
        </w:tc>
        <w:tc>
          <w:tcPr>
            <w:tcW w:w="1076" w:type="dxa"/>
          </w:tcPr>
          <w:p w:rsidR="00D87584" w:rsidRPr="00D87584" w:rsidRDefault="00D87584" w:rsidP="00D87584">
            <w:pPr>
              <w:spacing w:line="240" w:lineRule="auto"/>
              <w:ind w:firstLine="0"/>
              <w:jc w:val="center"/>
              <w:rPr>
                <w:b/>
              </w:rPr>
            </w:pPr>
            <w:r w:rsidRPr="00D87584">
              <w:rPr>
                <w:b/>
              </w:rPr>
              <w:t>14.C</w:t>
            </w:r>
          </w:p>
        </w:tc>
        <w:tc>
          <w:tcPr>
            <w:tcW w:w="1076" w:type="dxa"/>
          </w:tcPr>
          <w:p w:rsidR="00D87584" w:rsidRPr="00D87584" w:rsidRDefault="00D87584" w:rsidP="00D87584">
            <w:pPr>
              <w:spacing w:line="240" w:lineRule="auto"/>
              <w:ind w:firstLine="0"/>
              <w:jc w:val="center"/>
              <w:rPr>
                <w:b/>
              </w:rPr>
            </w:pPr>
            <w:r w:rsidRPr="00D87584">
              <w:rPr>
                <w:b/>
              </w:rPr>
              <w:t>15.C</w:t>
            </w:r>
          </w:p>
        </w:tc>
        <w:tc>
          <w:tcPr>
            <w:tcW w:w="1076" w:type="dxa"/>
          </w:tcPr>
          <w:p w:rsidR="00D87584" w:rsidRPr="00D87584" w:rsidRDefault="00D87584" w:rsidP="00D87584">
            <w:pPr>
              <w:spacing w:line="240" w:lineRule="auto"/>
              <w:ind w:firstLine="0"/>
              <w:jc w:val="center"/>
              <w:rPr>
                <w:b/>
              </w:rPr>
            </w:pPr>
            <w:r w:rsidRPr="00D87584">
              <w:rPr>
                <w:b/>
              </w:rPr>
              <w:t>16.C</w:t>
            </w:r>
          </w:p>
        </w:tc>
        <w:tc>
          <w:tcPr>
            <w:tcW w:w="1076" w:type="dxa"/>
          </w:tcPr>
          <w:p w:rsidR="00D87584" w:rsidRPr="00D87584" w:rsidRDefault="00D87584" w:rsidP="00D87584">
            <w:pPr>
              <w:spacing w:line="240" w:lineRule="auto"/>
              <w:ind w:firstLine="0"/>
              <w:jc w:val="center"/>
              <w:rPr>
                <w:b/>
              </w:rPr>
            </w:pPr>
            <w:r w:rsidRPr="00D87584">
              <w:rPr>
                <w:b/>
              </w:rPr>
              <w:t>17.A</w:t>
            </w:r>
          </w:p>
        </w:tc>
        <w:tc>
          <w:tcPr>
            <w:tcW w:w="1077" w:type="dxa"/>
          </w:tcPr>
          <w:p w:rsidR="00D87584" w:rsidRPr="00D87584" w:rsidRDefault="00D87584" w:rsidP="00D87584">
            <w:pPr>
              <w:spacing w:line="240" w:lineRule="auto"/>
              <w:ind w:firstLine="0"/>
              <w:jc w:val="center"/>
              <w:rPr>
                <w:b/>
              </w:rPr>
            </w:pPr>
            <w:r w:rsidRPr="00D87584">
              <w:rPr>
                <w:b/>
              </w:rPr>
              <w:t>18.C</w:t>
            </w:r>
          </w:p>
        </w:tc>
        <w:tc>
          <w:tcPr>
            <w:tcW w:w="1077" w:type="dxa"/>
          </w:tcPr>
          <w:p w:rsidR="00D87584" w:rsidRPr="00D87584" w:rsidRDefault="00D87584" w:rsidP="00D87584">
            <w:pPr>
              <w:spacing w:line="240" w:lineRule="auto"/>
              <w:ind w:firstLine="0"/>
              <w:jc w:val="center"/>
              <w:rPr>
                <w:b/>
              </w:rPr>
            </w:pPr>
            <w:r w:rsidRPr="00D87584">
              <w:rPr>
                <w:b/>
              </w:rPr>
              <w:t>19.D</w:t>
            </w:r>
          </w:p>
        </w:tc>
        <w:tc>
          <w:tcPr>
            <w:tcW w:w="1077" w:type="dxa"/>
          </w:tcPr>
          <w:p w:rsidR="00D87584" w:rsidRPr="00D87584" w:rsidRDefault="00D87584" w:rsidP="00D87584">
            <w:pPr>
              <w:spacing w:line="240" w:lineRule="auto"/>
              <w:ind w:firstLine="0"/>
              <w:jc w:val="center"/>
              <w:rPr>
                <w:b/>
              </w:rPr>
            </w:pPr>
            <w:r w:rsidRPr="00D87584">
              <w:rPr>
                <w:b/>
              </w:rPr>
              <w:t>20.B</w:t>
            </w:r>
          </w:p>
        </w:tc>
      </w:tr>
      <w:tr w:rsidR="00D87584" w:rsidRPr="00D87584" w:rsidTr="00C36225">
        <w:tc>
          <w:tcPr>
            <w:tcW w:w="1076" w:type="dxa"/>
          </w:tcPr>
          <w:p w:rsidR="00D87584" w:rsidRPr="00D87584" w:rsidRDefault="00D87584" w:rsidP="00D87584">
            <w:pPr>
              <w:spacing w:line="240" w:lineRule="auto"/>
              <w:ind w:firstLine="0"/>
              <w:jc w:val="center"/>
              <w:rPr>
                <w:b/>
              </w:rPr>
            </w:pPr>
            <w:r w:rsidRPr="00D87584">
              <w:rPr>
                <w:b/>
              </w:rPr>
              <w:t>21.B</w:t>
            </w:r>
          </w:p>
        </w:tc>
        <w:tc>
          <w:tcPr>
            <w:tcW w:w="1076" w:type="dxa"/>
          </w:tcPr>
          <w:p w:rsidR="00D87584" w:rsidRPr="00D87584" w:rsidRDefault="00D87584" w:rsidP="00D87584">
            <w:pPr>
              <w:spacing w:line="240" w:lineRule="auto"/>
              <w:ind w:firstLine="0"/>
              <w:jc w:val="center"/>
              <w:rPr>
                <w:b/>
              </w:rPr>
            </w:pPr>
            <w:r w:rsidRPr="00D87584">
              <w:rPr>
                <w:b/>
              </w:rPr>
              <w:t>22.C</w:t>
            </w:r>
          </w:p>
        </w:tc>
        <w:tc>
          <w:tcPr>
            <w:tcW w:w="1076" w:type="dxa"/>
          </w:tcPr>
          <w:p w:rsidR="00D87584" w:rsidRPr="00D87584" w:rsidRDefault="00D87584" w:rsidP="00D87584">
            <w:pPr>
              <w:spacing w:line="240" w:lineRule="auto"/>
              <w:ind w:firstLine="0"/>
              <w:jc w:val="center"/>
              <w:rPr>
                <w:b/>
              </w:rPr>
            </w:pPr>
            <w:r w:rsidRPr="00D87584">
              <w:rPr>
                <w:b/>
              </w:rPr>
              <w:t>23.A</w:t>
            </w:r>
          </w:p>
        </w:tc>
        <w:tc>
          <w:tcPr>
            <w:tcW w:w="1076" w:type="dxa"/>
          </w:tcPr>
          <w:p w:rsidR="00D87584" w:rsidRPr="00D87584" w:rsidRDefault="00D87584" w:rsidP="00D87584">
            <w:pPr>
              <w:spacing w:line="240" w:lineRule="auto"/>
              <w:ind w:firstLine="0"/>
              <w:jc w:val="center"/>
              <w:rPr>
                <w:b/>
              </w:rPr>
            </w:pPr>
            <w:r w:rsidRPr="00D87584">
              <w:rPr>
                <w:b/>
              </w:rPr>
              <w:t>24.B</w:t>
            </w:r>
          </w:p>
        </w:tc>
        <w:tc>
          <w:tcPr>
            <w:tcW w:w="1076" w:type="dxa"/>
          </w:tcPr>
          <w:p w:rsidR="00D87584" w:rsidRPr="00D87584" w:rsidRDefault="00D87584" w:rsidP="00D87584">
            <w:pPr>
              <w:spacing w:line="240" w:lineRule="auto"/>
              <w:ind w:firstLine="0"/>
              <w:jc w:val="center"/>
              <w:rPr>
                <w:b/>
              </w:rPr>
            </w:pPr>
            <w:r w:rsidRPr="00D87584">
              <w:rPr>
                <w:b/>
              </w:rPr>
              <w:t>25.C</w:t>
            </w:r>
          </w:p>
        </w:tc>
        <w:tc>
          <w:tcPr>
            <w:tcW w:w="1076" w:type="dxa"/>
          </w:tcPr>
          <w:p w:rsidR="00D87584" w:rsidRPr="00D87584" w:rsidRDefault="00D87584" w:rsidP="00D87584">
            <w:pPr>
              <w:spacing w:line="240" w:lineRule="auto"/>
              <w:ind w:firstLine="0"/>
              <w:jc w:val="center"/>
              <w:rPr>
                <w:b/>
              </w:rPr>
            </w:pPr>
            <w:r w:rsidRPr="00D87584">
              <w:rPr>
                <w:b/>
              </w:rPr>
              <w:t>26.A</w:t>
            </w:r>
          </w:p>
        </w:tc>
        <w:tc>
          <w:tcPr>
            <w:tcW w:w="1076" w:type="dxa"/>
          </w:tcPr>
          <w:p w:rsidR="00D87584" w:rsidRPr="00D87584" w:rsidRDefault="00D87584" w:rsidP="00D87584">
            <w:pPr>
              <w:spacing w:line="240" w:lineRule="auto"/>
              <w:ind w:firstLine="0"/>
              <w:jc w:val="center"/>
              <w:rPr>
                <w:b/>
              </w:rPr>
            </w:pPr>
            <w:r w:rsidRPr="00D87584">
              <w:rPr>
                <w:b/>
              </w:rPr>
              <w:t>27.C</w:t>
            </w:r>
          </w:p>
        </w:tc>
        <w:tc>
          <w:tcPr>
            <w:tcW w:w="1077" w:type="dxa"/>
          </w:tcPr>
          <w:p w:rsidR="00D87584" w:rsidRPr="00D87584" w:rsidRDefault="00D87584" w:rsidP="00D87584">
            <w:pPr>
              <w:spacing w:line="240" w:lineRule="auto"/>
              <w:ind w:firstLine="0"/>
              <w:jc w:val="center"/>
              <w:rPr>
                <w:b/>
              </w:rPr>
            </w:pPr>
            <w:r w:rsidRPr="00D87584">
              <w:rPr>
                <w:b/>
              </w:rPr>
              <w:t>28.C</w:t>
            </w:r>
          </w:p>
        </w:tc>
        <w:tc>
          <w:tcPr>
            <w:tcW w:w="1077" w:type="dxa"/>
          </w:tcPr>
          <w:p w:rsidR="00D87584" w:rsidRPr="00D87584" w:rsidRDefault="00D87584" w:rsidP="00D87584">
            <w:pPr>
              <w:spacing w:line="240" w:lineRule="auto"/>
              <w:ind w:firstLine="0"/>
              <w:jc w:val="center"/>
              <w:rPr>
                <w:b/>
              </w:rPr>
            </w:pPr>
            <w:r w:rsidRPr="00D87584">
              <w:rPr>
                <w:b/>
              </w:rPr>
              <w:t>29.B</w:t>
            </w:r>
          </w:p>
        </w:tc>
        <w:tc>
          <w:tcPr>
            <w:tcW w:w="1077" w:type="dxa"/>
          </w:tcPr>
          <w:p w:rsidR="00D87584" w:rsidRPr="00D87584" w:rsidRDefault="00D87584" w:rsidP="00D87584">
            <w:pPr>
              <w:spacing w:line="240" w:lineRule="auto"/>
              <w:ind w:firstLine="0"/>
              <w:jc w:val="center"/>
              <w:rPr>
                <w:b/>
              </w:rPr>
            </w:pPr>
            <w:r w:rsidRPr="00D87584">
              <w:rPr>
                <w:b/>
              </w:rPr>
              <w:t>30.A</w:t>
            </w:r>
          </w:p>
        </w:tc>
      </w:tr>
      <w:tr w:rsidR="00D87584" w:rsidRPr="00D87584" w:rsidTr="00C36225">
        <w:tc>
          <w:tcPr>
            <w:tcW w:w="1076" w:type="dxa"/>
          </w:tcPr>
          <w:p w:rsidR="00D87584" w:rsidRPr="00D87584" w:rsidRDefault="00D87584" w:rsidP="00D87584">
            <w:pPr>
              <w:spacing w:line="240" w:lineRule="auto"/>
              <w:ind w:firstLine="0"/>
              <w:jc w:val="center"/>
              <w:rPr>
                <w:b/>
              </w:rPr>
            </w:pPr>
            <w:r w:rsidRPr="00D87584">
              <w:rPr>
                <w:b/>
              </w:rPr>
              <w:t>31.A</w:t>
            </w:r>
          </w:p>
        </w:tc>
        <w:tc>
          <w:tcPr>
            <w:tcW w:w="1076" w:type="dxa"/>
          </w:tcPr>
          <w:p w:rsidR="00D87584" w:rsidRPr="00D87584" w:rsidRDefault="00D87584" w:rsidP="00D87584">
            <w:pPr>
              <w:spacing w:line="240" w:lineRule="auto"/>
              <w:ind w:firstLine="0"/>
              <w:jc w:val="center"/>
              <w:rPr>
                <w:b/>
              </w:rPr>
            </w:pPr>
            <w:r w:rsidRPr="00D87584">
              <w:rPr>
                <w:b/>
              </w:rPr>
              <w:t>32.C</w:t>
            </w:r>
          </w:p>
        </w:tc>
        <w:tc>
          <w:tcPr>
            <w:tcW w:w="1076" w:type="dxa"/>
          </w:tcPr>
          <w:p w:rsidR="00D87584" w:rsidRPr="00D87584" w:rsidRDefault="00D87584" w:rsidP="00D87584">
            <w:pPr>
              <w:spacing w:line="240" w:lineRule="auto"/>
              <w:ind w:firstLine="0"/>
              <w:jc w:val="center"/>
              <w:rPr>
                <w:b/>
              </w:rPr>
            </w:pPr>
            <w:r w:rsidRPr="00D87584">
              <w:rPr>
                <w:b/>
              </w:rPr>
              <w:t>33.C</w:t>
            </w:r>
          </w:p>
        </w:tc>
        <w:tc>
          <w:tcPr>
            <w:tcW w:w="1076" w:type="dxa"/>
          </w:tcPr>
          <w:p w:rsidR="00D87584" w:rsidRPr="00D87584" w:rsidRDefault="00D87584" w:rsidP="00D87584">
            <w:pPr>
              <w:spacing w:line="240" w:lineRule="auto"/>
              <w:ind w:firstLine="0"/>
              <w:jc w:val="center"/>
              <w:rPr>
                <w:b/>
              </w:rPr>
            </w:pPr>
            <w:r w:rsidRPr="00D87584">
              <w:rPr>
                <w:b/>
              </w:rPr>
              <w:t>34.B</w:t>
            </w:r>
          </w:p>
        </w:tc>
        <w:tc>
          <w:tcPr>
            <w:tcW w:w="1076" w:type="dxa"/>
          </w:tcPr>
          <w:p w:rsidR="00D87584" w:rsidRPr="00D87584" w:rsidRDefault="00D87584" w:rsidP="00D87584">
            <w:pPr>
              <w:spacing w:line="240" w:lineRule="auto"/>
              <w:ind w:firstLine="0"/>
              <w:jc w:val="center"/>
              <w:rPr>
                <w:b/>
              </w:rPr>
            </w:pPr>
          </w:p>
        </w:tc>
        <w:tc>
          <w:tcPr>
            <w:tcW w:w="1076" w:type="dxa"/>
          </w:tcPr>
          <w:p w:rsidR="00D87584" w:rsidRPr="00D87584" w:rsidRDefault="00D87584" w:rsidP="00D87584">
            <w:pPr>
              <w:spacing w:line="240" w:lineRule="auto"/>
              <w:ind w:firstLine="0"/>
              <w:jc w:val="center"/>
              <w:rPr>
                <w:b/>
              </w:rPr>
            </w:pPr>
          </w:p>
        </w:tc>
        <w:tc>
          <w:tcPr>
            <w:tcW w:w="1076" w:type="dxa"/>
          </w:tcPr>
          <w:p w:rsidR="00D87584" w:rsidRPr="00D87584" w:rsidRDefault="00D87584" w:rsidP="00D87584">
            <w:pPr>
              <w:spacing w:line="240" w:lineRule="auto"/>
              <w:ind w:firstLine="0"/>
              <w:jc w:val="center"/>
              <w:rPr>
                <w:b/>
              </w:rPr>
            </w:pPr>
          </w:p>
        </w:tc>
        <w:tc>
          <w:tcPr>
            <w:tcW w:w="1077" w:type="dxa"/>
          </w:tcPr>
          <w:p w:rsidR="00D87584" w:rsidRPr="00D87584" w:rsidRDefault="00D87584" w:rsidP="00D87584">
            <w:pPr>
              <w:spacing w:line="240" w:lineRule="auto"/>
              <w:ind w:firstLine="0"/>
              <w:jc w:val="center"/>
              <w:rPr>
                <w:b/>
              </w:rPr>
            </w:pPr>
          </w:p>
        </w:tc>
        <w:tc>
          <w:tcPr>
            <w:tcW w:w="1077" w:type="dxa"/>
          </w:tcPr>
          <w:p w:rsidR="00D87584" w:rsidRPr="00D87584" w:rsidRDefault="00D87584" w:rsidP="00D87584">
            <w:pPr>
              <w:spacing w:line="240" w:lineRule="auto"/>
              <w:ind w:firstLine="0"/>
              <w:jc w:val="center"/>
              <w:rPr>
                <w:b/>
              </w:rPr>
            </w:pPr>
          </w:p>
        </w:tc>
        <w:tc>
          <w:tcPr>
            <w:tcW w:w="1077" w:type="dxa"/>
          </w:tcPr>
          <w:p w:rsidR="00D87584" w:rsidRPr="00D87584" w:rsidRDefault="00D87584" w:rsidP="00D87584">
            <w:pPr>
              <w:spacing w:line="240" w:lineRule="auto"/>
              <w:ind w:firstLine="0"/>
              <w:jc w:val="center"/>
              <w:rPr>
                <w:b/>
              </w:rPr>
            </w:pPr>
          </w:p>
        </w:tc>
      </w:tr>
    </w:tbl>
    <w:p w:rsidR="00D87584" w:rsidRPr="00D87584" w:rsidRDefault="00D87584" w:rsidP="00D87584">
      <w:pPr>
        <w:spacing w:line="240" w:lineRule="auto"/>
      </w:pPr>
    </w:p>
    <w:p w:rsidR="00625E35" w:rsidRPr="003A338C" w:rsidRDefault="00625E35" w:rsidP="00C1628C">
      <w:pPr>
        <w:spacing w:line="240" w:lineRule="auto"/>
        <w:ind w:firstLine="0"/>
        <w:jc w:val="center"/>
        <w:rPr>
          <w:b/>
          <w:sz w:val="28"/>
          <w:szCs w:val="28"/>
          <w:lang w:val="vi-VN"/>
        </w:rPr>
      </w:pPr>
      <w:r w:rsidRPr="003A338C">
        <w:rPr>
          <w:b/>
          <w:sz w:val="28"/>
          <w:szCs w:val="28"/>
          <w:lang w:val="vi-VN"/>
        </w:rPr>
        <w:t>------------------HẾT-----------------</w:t>
      </w:r>
    </w:p>
    <w:p w:rsidR="00625E35" w:rsidRPr="009512DB" w:rsidRDefault="00625E35" w:rsidP="009512DB">
      <w:pPr>
        <w:spacing w:line="240" w:lineRule="auto"/>
        <w:ind w:firstLine="0"/>
        <w:rPr>
          <w:b/>
          <w:szCs w:val="24"/>
          <w:lang w:val="vi-VN"/>
        </w:rPr>
      </w:pPr>
    </w:p>
    <w:p w:rsidR="00625E35" w:rsidRPr="009512DB" w:rsidRDefault="00625E35" w:rsidP="009512DB">
      <w:pPr>
        <w:ind w:firstLine="0"/>
        <w:rPr>
          <w:rFonts w:eastAsia="Times New Roman"/>
          <w:b/>
          <w:bCs/>
          <w:color w:val="000000"/>
          <w:szCs w:val="24"/>
        </w:rPr>
      </w:pPr>
      <w:bookmarkStart w:id="7" w:name="_GoBack"/>
      <w:bookmarkEnd w:id="7"/>
    </w:p>
    <w:p w:rsidR="00625E35" w:rsidRPr="00C1628C" w:rsidRDefault="00625E35" w:rsidP="00C1628C">
      <w:pPr>
        <w:ind w:firstLine="0"/>
        <w:jc w:val="center"/>
        <w:rPr>
          <w:rFonts w:eastAsia="Times New Roman"/>
          <w:b/>
          <w:bCs/>
          <w:i/>
          <w:color w:val="FF0000"/>
          <w:sz w:val="28"/>
          <w:szCs w:val="28"/>
          <w:lang w:val="vi-VN"/>
        </w:rPr>
      </w:pPr>
      <w:r w:rsidRPr="00C1628C">
        <w:rPr>
          <w:rFonts w:eastAsia="Times New Roman"/>
          <w:b/>
          <w:bCs/>
          <w:i/>
          <w:color w:val="FF0000"/>
          <w:sz w:val="28"/>
          <w:szCs w:val="28"/>
        </w:rPr>
        <w:t>Trên con đường thành công không có dấu chân của kẻ lười biếng!</w:t>
      </w:r>
    </w:p>
    <w:p w:rsidR="00625E35" w:rsidRPr="009512DB" w:rsidRDefault="00625E35" w:rsidP="009512DB">
      <w:pPr>
        <w:spacing w:line="240" w:lineRule="auto"/>
        <w:ind w:firstLine="0"/>
        <w:rPr>
          <w:b/>
          <w:szCs w:val="24"/>
          <w:lang w:val="vi-VN"/>
        </w:rPr>
      </w:pPr>
    </w:p>
    <w:sectPr w:rsidR="00625E35" w:rsidRPr="009512DB" w:rsidSect="00D87584">
      <w:footerReference w:type="default" r:id="rId90"/>
      <w:pgSz w:w="11906" w:h="16838" w:code="9"/>
      <w:pgMar w:top="567" w:right="567" w:bottom="567" w:left="567"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8DE" w:rsidRDefault="009D08DE" w:rsidP="00625E35">
      <w:pPr>
        <w:spacing w:line="240" w:lineRule="auto"/>
      </w:pPr>
      <w:r>
        <w:separator/>
      </w:r>
    </w:p>
  </w:endnote>
  <w:endnote w:type="continuationSeparator" w:id="0">
    <w:p w:rsidR="009D08DE" w:rsidRDefault="009D08DE" w:rsidP="00625E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NI-Franko">
    <w:charset w:val="00"/>
    <w:family w:val="auto"/>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MT Extra">
    <w:panose1 w:val="05050102010205020202"/>
    <w:charset w:val="02"/>
    <w:family w:val="roman"/>
    <w:pitch w:val="variable"/>
    <w:sig w:usb0="8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JXc-TeX-ams-Rw">
    <w:panose1 w:val="00000000000000000000"/>
    <w:charset w:val="00"/>
    <w:family w:val="roman"/>
    <w:notTrueType/>
    <w:pitch w:val="default"/>
  </w:font>
  <w:font w:name="MJXc-TeX-cal-Bw">
    <w:panose1 w:val="00000000000000000000"/>
    <w:charset w:val="00"/>
    <w:family w:val="roman"/>
    <w:notTrueType/>
    <w:pitch w:val="default"/>
  </w:font>
  <w:font w:name="MJXc-TeX-frak-Rw">
    <w:panose1 w:val="00000000000000000000"/>
    <w:charset w:val="00"/>
    <w:family w:val="roman"/>
    <w:notTrueType/>
    <w:pitch w:val="default"/>
  </w:font>
  <w:font w:name="MJXc-TeX-frak-Bw">
    <w:panose1 w:val="00000000000000000000"/>
    <w:charset w:val="00"/>
    <w:family w:val="roman"/>
    <w:notTrueType/>
    <w:pitch w:val="default"/>
  </w:font>
  <w:font w:name="MJXc-TeX-math-BIw">
    <w:panose1 w:val="00000000000000000000"/>
    <w:charset w:val="00"/>
    <w:family w:val="roman"/>
    <w:notTrueType/>
    <w:pitch w:val="default"/>
  </w:font>
  <w:font w:name="MJXc-TeX-sans-Rw">
    <w:panose1 w:val="00000000000000000000"/>
    <w:charset w:val="00"/>
    <w:family w:val="roman"/>
    <w:notTrueType/>
    <w:pitch w:val="default"/>
  </w:font>
  <w:font w:name="MJXc-TeX-sans-Bw">
    <w:panose1 w:val="00000000000000000000"/>
    <w:charset w:val="00"/>
    <w:family w:val="roman"/>
    <w:notTrueType/>
    <w:pitch w:val="default"/>
  </w:font>
  <w:font w:name="MJXc-TeX-sans-Iw">
    <w:panose1 w:val="00000000000000000000"/>
    <w:charset w:val="00"/>
    <w:family w:val="roman"/>
    <w:notTrueType/>
    <w:pitch w:val="default"/>
  </w:font>
  <w:font w:name="MJXc-TeX-script-Rw">
    <w:panose1 w:val="00000000000000000000"/>
    <w:charset w:val="00"/>
    <w:family w:val="roman"/>
    <w:notTrueType/>
    <w:pitch w:val="default"/>
  </w:font>
  <w:font w:name="MJXc-TeX-type-Rw">
    <w:panose1 w:val="00000000000000000000"/>
    <w:charset w:val="00"/>
    <w:family w:val="roman"/>
    <w:notTrueType/>
    <w:pitch w:val="default"/>
  </w:font>
  <w:font w:name="MJXc-TeX-cal-Rw">
    <w:panose1 w:val="00000000000000000000"/>
    <w:charset w:val="00"/>
    <w:family w:val="roman"/>
    <w:notTrueType/>
    <w:pitch w:val="default"/>
  </w:font>
  <w:font w:name="MJXc-TeX-main-Bw">
    <w:panose1 w:val="00000000000000000000"/>
    <w:charset w:val="00"/>
    <w:family w:val="roman"/>
    <w:notTrueType/>
    <w:pitch w:val="default"/>
  </w:font>
  <w:font w:name="MJXc-TeX-main-Iw">
    <w:panose1 w:val="00000000000000000000"/>
    <w:charset w:val="00"/>
    <w:family w:val="roman"/>
    <w:notTrueType/>
    <w:pitch w:val="default"/>
  </w:font>
  <w:font w:name="MJXc-TeX-main-Rw">
    <w:panose1 w:val="00000000000000000000"/>
    <w:charset w:val="00"/>
    <w:family w:val="roman"/>
    <w:notTrueType/>
    <w:pitch w:val="default"/>
  </w:font>
  <w:font w:name="MJXc-TeX-math-Iw">
    <w:panose1 w:val="00000000000000000000"/>
    <w:charset w:val="00"/>
    <w:family w:val="roman"/>
    <w:notTrueType/>
    <w:pitch w:val="default"/>
  </w:font>
  <w:font w:name="MJXc-TeX-size1-Rw">
    <w:panose1 w:val="00000000000000000000"/>
    <w:charset w:val="00"/>
    <w:family w:val="roman"/>
    <w:notTrueType/>
    <w:pitch w:val="default"/>
  </w:font>
  <w:font w:name="MJXc-TeX-size2-Rw">
    <w:panose1 w:val="00000000000000000000"/>
    <w:charset w:val="00"/>
    <w:family w:val="roman"/>
    <w:notTrueType/>
    <w:pitch w:val="default"/>
  </w:font>
  <w:font w:name="MJXc-TeX-size3-Rw">
    <w:panose1 w:val="00000000000000000000"/>
    <w:charset w:val="00"/>
    <w:family w:val="roman"/>
    <w:notTrueType/>
    <w:pitch w:val="default"/>
  </w:font>
  <w:font w:name="MJXc-TeX-size4-Rw">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ItalicMT">
    <w:altName w:val="Times New Roman"/>
    <w:panose1 w:val="00000000000000000000"/>
    <w:charset w:val="00"/>
    <w:family w:val="roman"/>
    <w:notTrueType/>
    <w:pitch w:val="default"/>
    <w:sig w:usb0="00000003" w:usb1="00000000" w:usb2="00000000" w:usb3="00000000" w:csb0="00000001" w:csb1="00000000"/>
  </w:font>
  <w:font w:name="SymbolMT">
    <w:altName w:val="Times New Roman"/>
    <w:panose1 w:val="00000000000000000000"/>
    <w:charset w:val="00"/>
    <w:family w:val="roman"/>
    <w:notTrueType/>
    <w:pitch w:val="default"/>
    <w:sig w:usb0="00000003" w:usb1="00000000" w:usb2="00000000" w:usb3="00000000" w:csb0="00000001" w:csb1="00000000"/>
  </w:font>
  <w:font w:name="Arial-ItalicMT">
    <w:altName w:val="Times New Roman"/>
    <w:panose1 w:val="00000000000000000000"/>
    <w:charset w:val="00"/>
    <w:family w:val="roman"/>
    <w:notTrueType/>
    <w:pitch w:val="default"/>
    <w:sig w:usb0="00000003" w:usb1="00000000" w:usb2="00000000" w:usb3="00000000" w:csb0="00000001" w:csb1="00000000"/>
  </w:font>
  <w:font w:name="ArialMT">
    <w:altName w:val="Times New Roman"/>
    <w:panose1 w:val="00000000000000000000"/>
    <w:charset w:val="00"/>
    <w:family w:val="roman"/>
    <w:notTrueType/>
    <w:pitch w:val="default"/>
    <w:sig w:usb0="00000003" w:usb1="00000000" w:usb2="00000000" w:usb3="00000000" w:csb0="00000001" w:csb1="00000000"/>
  </w:font>
  <w:font w:name="Euclid-Italic">
    <w:altName w:val="Times New Roman"/>
    <w:panose1 w:val="00000000000000000000"/>
    <w:charset w:val="00"/>
    <w:family w:val="roman"/>
    <w:notTrueType/>
    <w:pitch w:val="default"/>
    <w:sig w:usb0="00000003" w:usb1="00000000" w:usb2="00000000" w:usb3="00000000" w:csb0="00000001" w:csb1="00000000"/>
  </w:font>
  <w:font w:name="Euclid">
    <w:panose1 w:val="02020503060505020303"/>
    <w:charset w:val="00"/>
    <w:family w:val="roman"/>
    <w:pitch w:val="variable"/>
    <w:sig w:usb0="8000002F" w:usb1="0000000A" w:usb2="00000000" w:usb3="00000000" w:csb0="00000001" w:csb1="00000000"/>
  </w:font>
  <w:font w:name="EuclidSymbol">
    <w:altName w:val="Times New Roman"/>
    <w:panose1 w:val="00000000000000000000"/>
    <w:charset w:val="00"/>
    <w:family w:val="roman"/>
    <w:notTrueType/>
    <w:pitch w:val="default"/>
    <w:sig w:usb0="00000003" w:usb1="00000000" w:usb2="00000000" w:usb3="00000000" w:csb0="00000001" w:csb1="00000000"/>
  </w:font>
  <w:font w:name="EuclidExtra">
    <w:altName w:val="Times New Roman"/>
    <w:panose1 w:val="00000000000000000000"/>
    <w:charset w:val="00"/>
    <w:family w:val="roman"/>
    <w:notTrueType/>
    <w:pitch w:val="default"/>
    <w:sig w:usb0="00000003" w:usb1="00000000" w:usb2="00000000" w:usb3="00000000" w:csb0="00000001" w:csb1="00000000"/>
  </w:font>
  <w:font w:name="MT-Extra">
    <w:altName w:val="Times New Roman"/>
    <w:panose1 w:val="00000000000000000000"/>
    <w:charset w:val="00"/>
    <w:family w:val="roman"/>
    <w:notTrueType/>
    <w:pitch w:val="default"/>
    <w:sig w:usb0="00000003" w:usb1="00000000" w:usb2="00000000" w:usb3="00000000" w:csb0="00000001" w:csb1="00000000"/>
  </w:font>
  <w:font w:name="Yu Mincho">
    <w:altName w:val="MS Gothic"/>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526" w:rsidRPr="00625E35" w:rsidRDefault="00134526" w:rsidP="00625E35">
    <w:pPr>
      <w:pStyle w:val="Footer"/>
      <w:tabs>
        <w:tab w:val="center" w:pos="5528"/>
      </w:tabs>
      <w:ind w:firstLine="0"/>
      <w:jc w:val="left"/>
      <w:rPr>
        <w: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8DE" w:rsidRDefault="009D08DE" w:rsidP="00625E35">
      <w:pPr>
        <w:spacing w:line="240" w:lineRule="auto"/>
      </w:pPr>
      <w:r>
        <w:separator/>
      </w:r>
    </w:p>
  </w:footnote>
  <w:footnote w:type="continuationSeparator" w:id="0">
    <w:p w:rsidR="009D08DE" w:rsidRDefault="009D08DE" w:rsidP="00625E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65A459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B2CA18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205844"/>
    <w:multiLevelType w:val="hybridMultilevel"/>
    <w:tmpl w:val="C0EC9E0A"/>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FC22DC5"/>
    <w:multiLevelType w:val="hybridMultilevel"/>
    <w:tmpl w:val="19E4923E"/>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1CC6F57"/>
    <w:multiLevelType w:val="hybridMultilevel"/>
    <w:tmpl w:val="4BD8FE80"/>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64E74BB"/>
    <w:multiLevelType w:val="multilevel"/>
    <w:tmpl w:val="08EA7C26"/>
    <w:lvl w:ilvl="0">
      <w:start w:val="1"/>
      <w:numFmt w:val="decimal"/>
      <w:pStyle w:val="Char"/>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Restart w:val="0"/>
      <w:suff w:val="nothing"/>
      <w:lvlText w:val="Chương %4"/>
      <w:lvlJc w:val="left"/>
      <w:pPr>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6" w15:restartNumberingAfterBreak="0">
    <w:nsid w:val="21933006"/>
    <w:multiLevelType w:val="hybridMultilevel"/>
    <w:tmpl w:val="4B38FCA8"/>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5431A0B"/>
    <w:multiLevelType w:val="hybridMultilevel"/>
    <w:tmpl w:val="962EE4C8"/>
    <w:lvl w:ilvl="0" w:tplc="042A0001">
      <w:start w:val="1"/>
      <w:numFmt w:val="bullet"/>
      <w:lvlText w:val=""/>
      <w:lvlJc w:val="left"/>
      <w:pPr>
        <w:ind w:left="1004" w:hanging="360"/>
      </w:pPr>
      <w:rPr>
        <w:rFonts w:ascii="Symbol" w:hAnsi="Symbol" w:hint="default"/>
      </w:rPr>
    </w:lvl>
    <w:lvl w:ilvl="1" w:tplc="042A0003" w:tentative="1">
      <w:start w:val="1"/>
      <w:numFmt w:val="bullet"/>
      <w:lvlText w:val="o"/>
      <w:lvlJc w:val="left"/>
      <w:pPr>
        <w:ind w:left="1724" w:hanging="360"/>
      </w:pPr>
      <w:rPr>
        <w:rFonts w:ascii="Courier New" w:hAnsi="Courier New" w:cs="Courier New" w:hint="default"/>
      </w:rPr>
    </w:lvl>
    <w:lvl w:ilvl="2" w:tplc="042A0005" w:tentative="1">
      <w:start w:val="1"/>
      <w:numFmt w:val="bullet"/>
      <w:lvlText w:val=""/>
      <w:lvlJc w:val="left"/>
      <w:pPr>
        <w:ind w:left="2444" w:hanging="360"/>
      </w:pPr>
      <w:rPr>
        <w:rFonts w:ascii="Wingdings" w:hAnsi="Wingdings" w:hint="default"/>
      </w:rPr>
    </w:lvl>
    <w:lvl w:ilvl="3" w:tplc="042A0001" w:tentative="1">
      <w:start w:val="1"/>
      <w:numFmt w:val="bullet"/>
      <w:lvlText w:val=""/>
      <w:lvlJc w:val="left"/>
      <w:pPr>
        <w:ind w:left="3164" w:hanging="360"/>
      </w:pPr>
      <w:rPr>
        <w:rFonts w:ascii="Symbol" w:hAnsi="Symbol" w:hint="default"/>
      </w:rPr>
    </w:lvl>
    <w:lvl w:ilvl="4" w:tplc="042A0003" w:tentative="1">
      <w:start w:val="1"/>
      <w:numFmt w:val="bullet"/>
      <w:lvlText w:val="o"/>
      <w:lvlJc w:val="left"/>
      <w:pPr>
        <w:ind w:left="3884" w:hanging="360"/>
      </w:pPr>
      <w:rPr>
        <w:rFonts w:ascii="Courier New" w:hAnsi="Courier New" w:cs="Courier New" w:hint="default"/>
      </w:rPr>
    </w:lvl>
    <w:lvl w:ilvl="5" w:tplc="042A0005" w:tentative="1">
      <w:start w:val="1"/>
      <w:numFmt w:val="bullet"/>
      <w:lvlText w:val=""/>
      <w:lvlJc w:val="left"/>
      <w:pPr>
        <w:ind w:left="4604" w:hanging="360"/>
      </w:pPr>
      <w:rPr>
        <w:rFonts w:ascii="Wingdings" w:hAnsi="Wingdings" w:hint="default"/>
      </w:rPr>
    </w:lvl>
    <w:lvl w:ilvl="6" w:tplc="042A0001" w:tentative="1">
      <w:start w:val="1"/>
      <w:numFmt w:val="bullet"/>
      <w:lvlText w:val=""/>
      <w:lvlJc w:val="left"/>
      <w:pPr>
        <w:ind w:left="5324" w:hanging="360"/>
      </w:pPr>
      <w:rPr>
        <w:rFonts w:ascii="Symbol" w:hAnsi="Symbol" w:hint="default"/>
      </w:rPr>
    </w:lvl>
    <w:lvl w:ilvl="7" w:tplc="042A0003" w:tentative="1">
      <w:start w:val="1"/>
      <w:numFmt w:val="bullet"/>
      <w:lvlText w:val="o"/>
      <w:lvlJc w:val="left"/>
      <w:pPr>
        <w:ind w:left="6044" w:hanging="360"/>
      </w:pPr>
      <w:rPr>
        <w:rFonts w:ascii="Courier New" w:hAnsi="Courier New" w:cs="Courier New" w:hint="default"/>
      </w:rPr>
    </w:lvl>
    <w:lvl w:ilvl="8" w:tplc="042A0005" w:tentative="1">
      <w:start w:val="1"/>
      <w:numFmt w:val="bullet"/>
      <w:lvlText w:val=""/>
      <w:lvlJc w:val="left"/>
      <w:pPr>
        <w:ind w:left="6764" w:hanging="360"/>
      </w:pPr>
      <w:rPr>
        <w:rFonts w:ascii="Wingdings" w:hAnsi="Wingdings" w:hint="default"/>
      </w:rPr>
    </w:lvl>
  </w:abstractNum>
  <w:abstractNum w:abstractNumId="8" w15:restartNumberingAfterBreak="0">
    <w:nsid w:val="48680580"/>
    <w:multiLevelType w:val="hybridMultilevel"/>
    <w:tmpl w:val="78084BD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8230401"/>
    <w:multiLevelType w:val="hybridMultilevel"/>
    <w:tmpl w:val="B59A7206"/>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8810C2B"/>
    <w:multiLevelType w:val="hybridMultilevel"/>
    <w:tmpl w:val="0CC2C63C"/>
    <w:lvl w:ilvl="0" w:tplc="862A64C2">
      <w:start w:val="1"/>
      <w:numFmt w:val="bullet"/>
      <w:lvlRestart w:val="0"/>
      <w:lvlText w:val=""/>
      <w:lvlJc w:val="left"/>
      <w:pPr>
        <w:ind w:left="720" w:hanging="363"/>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C83E1F"/>
    <w:multiLevelType w:val="hybridMultilevel"/>
    <w:tmpl w:val="BE7C215E"/>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E57405F"/>
    <w:multiLevelType w:val="hybridMultilevel"/>
    <w:tmpl w:val="5CFC936C"/>
    <w:lvl w:ilvl="0" w:tplc="6198775A">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CDF497E"/>
    <w:multiLevelType w:val="hybridMultilevel"/>
    <w:tmpl w:val="379A8404"/>
    <w:lvl w:ilvl="0" w:tplc="862A64C2">
      <w:start w:val="1"/>
      <w:numFmt w:val="bullet"/>
      <w:lvlRestart w:val="0"/>
      <w:lvlText w:val=""/>
      <w:lvlJc w:val="left"/>
      <w:pPr>
        <w:ind w:left="1004" w:hanging="363"/>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0"/>
  </w:num>
  <w:num w:numId="3">
    <w:abstractNumId w:val="5"/>
  </w:num>
  <w:num w:numId="4">
    <w:abstractNumId w:val="3"/>
  </w:num>
  <w:num w:numId="5">
    <w:abstractNumId w:val="13"/>
  </w:num>
  <w:num w:numId="6">
    <w:abstractNumId w:val="10"/>
  </w:num>
  <w:num w:numId="7">
    <w:abstractNumId w:val="2"/>
  </w:num>
  <w:num w:numId="8">
    <w:abstractNumId w:val="4"/>
  </w:num>
  <w:num w:numId="9">
    <w:abstractNumId w:val="9"/>
  </w:num>
  <w:num w:numId="10">
    <w:abstractNumId w:val="12"/>
  </w:num>
  <w:num w:numId="11">
    <w:abstractNumId w:val="11"/>
  </w:num>
  <w:num w:numId="12">
    <w:abstractNumId w:val="6"/>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E35"/>
    <w:rsid w:val="00001E48"/>
    <w:rsid w:val="00012402"/>
    <w:rsid w:val="00032BC4"/>
    <w:rsid w:val="0005146D"/>
    <w:rsid w:val="00074337"/>
    <w:rsid w:val="000863B7"/>
    <w:rsid w:val="000B05CD"/>
    <w:rsid w:val="000D1768"/>
    <w:rsid w:val="000E709E"/>
    <w:rsid w:val="00102CE2"/>
    <w:rsid w:val="001156D0"/>
    <w:rsid w:val="00134526"/>
    <w:rsid w:val="001B5E64"/>
    <w:rsid w:val="001C2277"/>
    <w:rsid w:val="001F7748"/>
    <w:rsid w:val="00212360"/>
    <w:rsid w:val="002257CB"/>
    <w:rsid w:val="00236848"/>
    <w:rsid w:val="0029782B"/>
    <w:rsid w:val="002D0F8F"/>
    <w:rsid w:val="002E6A38"/>
    <w:rsid w:val="00313174"/>
    <w:rsid w:val="00316291"/>
    <w:rsid w:val="003637E8"/>
    <w:rsid w:val="003908B3"/>
    <w:rsid w:val="003A338C"/>
    <w:rsid w:val="003C732E"/>
    <w:rsid w:val="003E2A2F"/>
    <w:rsid w:val="004028A1"/>
    <w:rsid w:val="004112A7"/>
    <w:rsid w:val="00421E5C"/>
    <w:rsid w:val="00437FA8"/>
    <w:rsid w:val="004439F0"/>
    <w:rsid w:val="004C5A9C"/>
    <w:rsid w:val="004E14E4"/>
    <w:rsid w:val="00521E17"/>
    <w:rsid w:val="00537FC6"/>
    <w:rsid w:val="00540B26"/>
    <w:rsid w:val="005611E5"/>
    <w:rsid w:val="00567C19"/>
    <w:rsid w:val="005D49BD"/>
    <w:rsid w:val="005E7819"/>
    <w:rsid w:val="00622E79"/>
    <w:rsid w:val="00625E35"/>
    <w:rsid w:val="00682001"/>
    <w:rsid w:val="00687C38"/>
    <w:rsid w:val="00695C05"/>
    <w:rsid w:val="007361E0"/>
    <w:rsid w:val="0074509E"/>
    <w:rsid w:val="007538A4"/>
    <w:rsid w:val="0077410D"/>
    <w:rsid w:val="007820E2"/>
    <w:rsid w:val="007919D9"/>
    <w:rsid w:val="00791D31"/>
    <w:rsid w:val="007C4B44"/>
    <w:rsid w:val="007D0C4E"/>
    <w:rsid w:val="007D2F8E"/>
    <w:rsid w:val="007D50CC"/>
    <w:rsid w:val="007D6DF9"/>
    <w:rsid w:val="007E1424"/>
    <w:rsid w:val="007F4CB9"/>
    <w:rsid w:val="008448B2"/>
    <w:rsid w:val="00864525"/>
    <w:rsid w:val="008D489E"/>
    <w:rsid w:val="008D6414"/>
    <w:rsid w:val="008F0C98"/>
    <w:rsid w:val="008F4EA4"/>
    <w:rsid w:val="009512DB"/>
    <w:rsid w:val="009513D7"/>
    <w:rsid w:val="009632B9"/>
    <w:rsid w:val="00995E01"/>
    <w:rsid w:val="00995E4C"/>
    <w:rsid w:val="009D08DE"/>
    <w:rsid w:val="009E2451"/>
    <w:rsid w:val="00A13589"/>
    <w:rsid w:val="00A2377B"/>
    <w:rsid w:val="00A268AA"/>
    <w:rsid w:val="00A960E5"/>
    <w:rsid w:val="00AB54AE"/>
    <w:rsid w:val="00AF7A22"/>
    <w:rsid w:val="00B10073"/>
    <w:rsid w:val="00B27AC7"/>
    <w:rsid w:val="00B3315A"/>
    <w:rsid w:val="00B82930"/>
    <w:rsid w:val="00BD6ED2"/>
    <w:rsid w:val="00C1628C"/>
    <w:rsid w:val="00C36C91"/>
    <w:rsid w:val="00CD1D71"/>
    <w:rsid w:val="00CF4815"/>
    <w:rsid w:val="00D04BE7"/>
    <w:rsid w:val="00D3288A"/>
    <w:rsid w:val="00D40060"/>
    <w:rsid w:val="00D44B08"/>
    <w:rsid w:val="00D7741A"/>
    <w:rsid w:val="00D87584"/>
    <w:rsid w:val="00DA27DF"/>
    <w:rsid w:val="00DB00D2"/>
    <w:rsid w:val="00E16CD4"/>
    <w:rsid w:val="00E32ED4"/>
    <w:rsid w:val="00E45B2A"/>
    <w:rsid w:val="00E94491"/>
    <w:rsid w:val="00EB3266"/>
    <w:rsid w:val="00EC16AB"/>
    <w:rsid w:val="00EC5835"/>
    <w:rsid w:val="00EC5DAA"/>
    <w:rsid w:val="00F873C3"/>
    <w:rsid w:val="00F945D3"/>
    <w:rsid w:val="00FA1AF9"/>
    <w:rsid w:val="00FF450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34E0B5"/>
  <w15:docId w15:val="{E895A9FA-8554-4B5F-B274-0E88242ED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Văn bản"/>
    <w:qFormat/>
    <w:rsid w:val="00625E35"/>
    <w:pPr>
      <w:spacing w:line="360" w:lineRule="auto"/>
      <w:ind w:firstLine="284"/>
      <w:jc w:val="both"/>
    </w:pPr>
    <w:rPr>
      <w:rFonts w:eastAsia="Calibri" w:cs="Times New Roman"/>
      <w:sz w:val="24"/>
      <w:lang w:val="en-US"/>
    </w:rPr>
  </w:style>
  <w:style w:type="paragraph" w:styleId="Heading1">
    <w:name w:val="heading 1"/>
    <w:basedOn w:val="Normal"/>
    <w:next w:val="Normal"/>
    <w:link w:val="Heading1Char"/>
    <w:uiPriority w:val="9"/>
    <w:qFormat/>
    <w:rsid w:val="00625E35"/>
    <w:pPr>
      <w:keepNext/>
      <w:spacing w:line="240" w:lineRule="auto"/>
      <w:jc w:val="center"/>
      <w:outlineLvl w:val="0"/>
    </w:pPr>
    <w:rPr>
      <w:rFonts w:eastAsia="Times New Roman"/>
      <w:b/>
      <w:bCs/>
      <w:kern w:val="32"/>
      <w:sz w:val="28"/>
      <w:szCs w:val="32"/>
    </w:rPr>
  </w:style>
  <w:style w:type="paragraph" w:styleId="Heading2">
    <w:name w:val="heading 2"/>
    <w:basedOn w:val="Normal"/>
    <w:next w:val="Normal"/>
    <w:link w:val="Heading2Char"/>
    <w:uiPriority w:val="9"/>
    <w:unhideWhenUsed/>
    <w:qFormat/>
    <w:rsid w:val="00625E35"/>
    <w:pPr>
      <w:keepNext/>
      <w:keepLines/>
      <w:spacing w:line="240" w:lineRule="auto"/>
      <w:ind w:firstLine="0"/>
      <w:outlineLvl w:val="1"/>
    </w:pPr>
    <w:rPr>
      <w:rFonts w:eastAsia="Times New Roman"/>
      <w:b/>
      <w:bCs/>
      <w:color w:val="000000" w:themeColor="text1"/>
      <w:sz w:val="28"/>
      <w:szCs w:val="26"/>
    </w:rPr>
  </w:style>
  <w:style w:type="paragraph" w:styleId="Heading3">
    <w:name w:val="heading 3"/>
    <w:basedOn w:val="Normal"/>
    <w:next w:val="Normal"/>
    <w:link w:val="Heading3Char"/>
    <w:uiPriority w:val="9"/>
    <w:unhideWhenUsed/>
    <w:qFormat/>
    <w:rsid w:val="00625E35"/>
    <w:pPr>
      <w:keepNext/>
      <w:keepLines/>
      <w:spacing w:line="240" w:lineRule="auto"/>
      <w:ind w:firstLine="0"/>
      <w:outlineLvl w:val="2"/>
    </w:pPr>
    <w:rPr>
      <w:rFonts w:eastAsiaTheme="majorEastAsia" w:cstheme="majorBidi"/>
      <w:b/>
      <w:color w:val="000000" w:themeColor="text1"/>
      <w:szCs w:val="24"/>
    </w:rPr>
  </w:style>
  <w:style w:type="paragraph" w:styleId="Heading4">
    <w:name w:val="heading 4"/>
    <w:basedOn w:val="Normal"/>
    <w:link w:val="Heading4Char"/>
    <w:uiPriority w:val="9"/>
    <w:qFormat/>
    <w:rsid w:val="00625E35"/>
    <w:pPr>
      <w:spacing w:line="240" w:lineRule="auto"/>
      <w:ind w:firstLine="0"/>
      <w:jc w:val="left"/>
      <w:outlineLvl w:val="3"/>
    </w:pPr>
    <w:rPr>
      <w:rFonts w:eastAsiaTheme="minorEastAsia"/>
      <w:szCs w:val="24"/>
    </w:rPr>
  </w:style>
  <w:style w:type="paragraph" w:styleId="Heading5">
    <w:name w:val="heading 5"/>
    <w:basedOn w:val="Normal"/>
    <w:link w:val="Heading5Char"/>
    <w:uiPriority w:val="9"/>
    <w:qFormat/>
    <w:rsid w:val="00625E35"/>
    <w:pPr>
      <w:spacing w:line="240" w:lineRule="auto"/>
      <w:ind w:firstLine="0"/>
      <w:jc w:val="left"/>
      <w:outlineLvl w:val="4"/>
    </w:pPr>
    <w:rPr>
      <w:rFonts w:eastAsiaTheme="minorEastAsia"/>
      <w:sz w:val="20"/>
      <w:szCs w:val="20"/>
    </w:rPr>
  </w:style>
  <w:style w:type="paragraph" w:styleId="Heading6">
    <w:name w:val="heading 6"/>
    <w:basedOn w:val="Normal"/>
    <w:link w:val="Heading6Char"/>
    <w:uiPriority w:val="9"/>
    <w:qFormat/>
    <w:rsid w:val="00625E35"/>
    <w:pPr>
      <w:spacing w:line="240" w:lineRule="auto"/>
      <w:ind w:firstLine="0"/>
      <w:jc w:val="left"/>
      <w:outlineLvl w:val="5"/>
    </w:pPr>
    <w:rPr>
      <w:rFonts w:eastAsiaTheme="minorEastAsia"/>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E35"/>
    <w:rPr>
      <w:rFonts w:eastAsia="Times New Roman" w:cs="Times New Roman"/>
      <w:b/>
      <w:bCs/>
      <w:kern w:val="32"/>
      <w:szCs w:val="32"/>
      <w:lang w:val="en-US"/>
    </w:rPr>
  </w:style>
  <w:style w:type="character" w:customStyle="1" w:styleId="Heading2Char">
    <w:name w:val="Heading 2 Char"/>
    <w:basedOn w:val="DefaultParagraphFont"/>
    <w:link w:val="Heading2"/>
    <w:uiPriority w:val="9"/>
    <w:rsid w:val="00625E35"/>
    <w:rPr>
      <w:rFonts w:eastAsia="Times New Roman" w:cs="Times New Roman"/>
      <w:b/>
      <w:bCs/>
      <w:color w:val="000000" w:themeColor="text1"/>
      <w:szCs w:val="26"/>
      <w:lang w:val="en-US"/>
    </w:rPr>
  </w:style>
  <w:style w:type="character" w:customStyle="1" w:styleId="Heading3Char">
    <w:name w:val="Heading 3 Char"/>
    <w:basedOn w:val="DefaultParagraphFont"/>
    <w:link w:val="Heading3"/>
    <w:uiPriority w:val="9"/>
    <w:rsid w:val="00625E35"/>
    <w:rPr>
      <w:rFonts w:eastAsiaTheme="majorEastAsia" w:cstheme="majorBidi"/>
      <w:b/>
      <w:color w:val="000000" w:themeColor="text1"/>
      <w:sz w:val="24"/>
      <w:szCs w:val="24"/>
      <w:lang w:val="en-US"/>
    </w:rPr>
  </w:style>
  <w:style w:type="character" w:customStyle="1" w:styleId="Heading4Char">
    <w:name w:val="Heading 4 Char"/>
    <w:basedOn w:val="DefaultParagraphFont"/>
    <w:link w:val="Heading4"/>
    <w:uiPriority w:val="9"/>
    <w:rsid w:val="00625E35"/>
    <w:rPr>
      <w:rFonts w:eastAsiaTheme="minorEastAsia" w:cs="Times New Roman"/>
      <w:sz w:val="24"/>
      <w:szCs w:val="24"/>
      <w:lang w:val="en-US"/>
    </w:rPr>
  </w:style>
  <w:style w:type="character" w:customStyle="1" w:styleId="Heading5Char">
    <w:name w:val="Heading 5 Char"/>
    <w:basedOn w:val="DefaultParagraphFont"/>
    <w:link w:val="Heading5"/>
    <w:uiPriority w:val="9"/>
    <w:rsid w:val="00625E35"/>
    <w:rPr>
      <w:rFonts w:eastAsiaTheme="minorEastAsia" w:cs="Times New Roman"/>
      <w:sz w:val="20"/>
      <w:szCs w:val="20"/>
      <w:lang w:val="en-US"/>
    </w:rPr>
  </w:style>
  <w:style w:type="character" w:customStyle="1" w:styleId="Heading6Char">
    <w:name w:val="Heading 6 Char"/>
    <w:basedOn w:val="DefaultParagraphFont"/>
    <w:link w:val="Heading6"/>
    <w:uiPriority w:val="9"/>
    <w:rsid w:val="00625E35"/>
    <w:rPr>
      <w:rFonts w:eastAsiaTheme="minorEastAsia" w:cs="Times New Roman"/>
      <w:sz w:val="15"/>
      <w:szCs w:val="15"/>
      <w:lang w:val="en-US"/>
    </w:rPr>
  </w:style>
  <w:style w:type="paragraph" w:styleId="Header">
    <w:name w:val="header"/>
    <w:basedOn w:val="Normal"/>
    <w:link w:val="HeaderChar"/>
    <w:uiPriority w:val="99"/>
    <w:unhideWhenUsed/>
    <w:rsid w:val="00625E35"/>
    <w:pPr>
      <w:tabs>
        <w:tab w:val="center" w:pos="4680"/>
        <w:tab w:val="right" w:pos="9360"/>
      </w:tabs>
      <w:spacing w:line="240" w:lineRule="auto"/>
    </w:pPr>
  </w:style>
  <w:style w:type="character" w:customStyle="1" w:styleId="HeaderChar">
    <w:name w:val="Header Char"/>
    <w:basedOn w:val="DefaultParagraphFont"/>
    <w:link w:val="Header"/>
    <w:uiPriority w:val="99"/>
    <w:rsid w:val="00625E35"/>
    <w:rPr>
      <w:rFonts w:eastAsia="Calibri" w:cs="Times New Roman"/>
      <w:sz w:val="24"/>
      <w:lang w:val="en-US"/>
    </w:rPr>
  </w:style>
  <w:style w:type="paragraph" w:styleId="Footer">
    <w:name w:val="footer"/>
    <w:basedOn w:val="Normal"/>
    <w:link w:val="FooterChar"/>
    <w:uiPriority w:val="99"/>
    <w:unhideWhenUsed/>
    <w:rsid w:val="00625E35"/>
    <w:pPr>
      <w:tabs>
        <w:tab w:val="center" w:pos="4680"/>
        <w:tab w:val="right" w:pos="9360"/>
      </w:tabs>
      <w:spacing w:line="240" w:lineRule="auto"/>
    </w:pPr>
  </w:style>
  <w:style w:type="character" w:customStyle="1" w:styleId="FooterChar">
    <w:name w:val="Footer Char"/>
    <w:basedOn w:val="DefaultParagraphFont"/>
    <w:link w:val="Footer"/>
    <w:uiPriority w:val="99"/>
    <w:rsid w:val="00625E35"/>
    <w:rPr>
      <w:rFonts w:eastAsia="Calibri" w:cs="Times New Roman"/>
      <w:sz w:val="24"/>
      <w:lang w:val="en-US"/>
    </w:rPr>
  </w:style>
  <w:style w:type="numbering" w:customStyle="1" w:styleId="NoList1">
    <w:name w:val="No List1"/>
    <w:next w:val="NoList"/>
    <w:uiPriority w:val="99"/>
    <w:semiHidden/>
    <w:unhideWhenUsed/>
    <w:rsid w:val="00625E35"/>
  </w:style>
  <w:style w:type="table" w:styleId="TableGrid">
    <w:name w:val="Table Grid"/>
    <w:basedOn w:val="TableNormal"/>
    <w:uiPriority w:val="59"/>
    <w:rsid w:val="00625E35"/>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25E35"/>
    <w:pPr>
      <w:autoSpaceDE w:val="0"/>
      <w:autoSpaceDN w:val="0"/>
      <w:adjustRightInd w:val="0"/>
      <w:ind w:firstLine="284"/>
      <w:jc w:val="both"/>
    </w:pPr>
    <w:rPr>
      <w:rFonts w:eastAsia="Calibri" w:cs="Times New Roman"/>
      <w:color w:val="000000"/>
      <w:sz w:val="24"/>
      <w:szCs w:val="24"/>
      <w:lang w:val="en-US"/>
    </w:rPr>
  </w:style>
  <w:style w:type="character" w:styleId="Hyperlink">
    <w:name w:val="Hyperlink"/>
    <w:uiPriority w:val="99"/>
    <w:unhideWhenUsed/>
    <w:rsid w:val="00625E35"/>
    <w:rPr>
      <w:color w:val="0000FF"/>
      <w:u w:val="single"/>
    </w:rPr>
  </w:style>
  <w:style w:type="paragraph" w:styleId="NormalWeb">
    <w:name w:val="Normal (Web)"/>
    <w:basedOn w:val="Normal"/>
    <w:uiPriority w:val="99"/>
    <w:unhideWhenUsed/>
    <w:rsid w:val="00625E35"/>
    <w:rPr>
      <w:szCs w:val="24"/>
    </w:rPr>
  </w:style>
  <w:style w:type="character" w:customStyle="1" w:styleId="fontstyle01">
    <w:name w:val="fontstyle01"/>
    <w:rsid w:val="00625E35"/>
    <w:rPr>
      <w:rFonts w:ascii="VNI-Franko" w:hAnsi="VNI-Franko" w:hint="default"/>
      <w:b w:val="0"/>
      <w:bCs w:val="0"/>
      <w:i w:val="0"/>
      <w:iCs w:val="0"/>
      <w:color w:val="000000"/>
      <w:sz w:val="26"/>
      <w:szCs w:val="26"/>
    </w:rPr>
  </w:style>
  <w:style w:type="character" w:customStyle="1" w:styleId="fontstyle21">
    <w:name w:val="fontstyle21"/>
    <w:rsid w:val="00625E35"/>
    <w:rPr>
      <w:rFonts w:ascii="Palatino Linotype" w:hAnsi="Palatino Linotype" w:hint="default"/>
      <w:b/>
      <w:bCs/>
      <w:i w:val="0"/>
      <w:iCs w:val="0"/>
      <w:color w:val="000000"/>
      <w:sz w:val="22"/>
      <w:szCs w:val="22"/>
    </w:rPr>
  </w:style>
  <w:style w:type="table" w:customStyle="1" w:styleId="TableGrid1">
    <w:name w:val="Table Grid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link w:val="Bodytext20"/>
    <w:rsid w:val="00625E35"/>
    <w:rPr>
      <w:rFonts w:eastAsia="Times New Roman"/>
      <w:sz w:val="18"/>
      <w:szCs w:val="18"/>
      <w:shd w:val="clear" w:color="auto" w:fill="FFFFFF"/>
    </w:rPr>
  </w:style>
  <w:style w:type="character" w:customStyle="1" w:styleId="Bodytext4">
    <w:name w:val="Body text (4)_"/>
    <w:link w:val="Bodytext40"/>
    <w:rsid w:val="00625E35"/>
    <w:rPr>
      <w:rFonts w:eastAsia="Times New Roman"/>
      <w:i/>
      <w:iCs/>
      <w:shd w:val="clear" w:color="auto" w:fill="FFFFFF"/>
    </w:rPr>
  </w:style>
  <w:style w:type="paragraph" w:customStyle="1" w:styleId="Bodytext20">
    <w:name w:val="Body text (2)"/>
    <w:basedOn w:val="Normal"/>
    <w:link w:val="Bodytext2"/>
    <w:rsid w:val="00625E35"/>
    <w:pPr>
      <w:widowControl w:val="0"/>
      <w:shd w:val="clear" w:color="auto" w:fill="FFFFFF"/>
      <w:spacing w:line="270" w:lineRule="exact"/>
    </w:pPr>
    <w:rPr>
      <w:rFonts w:eastAsia="Times New Roman" w:cstheme="minorBidi"/>
      <w:sz w:val="18"/>
      <w:szCs w:val="18"/>
      <w:lang w:val="vi-VN"/>
    </w:rPr>
  </w:style>
  <w:style w:type="paragraph" w:customStyle="1" w:styleId="Bodytext40">
    <w:name w:val="Body text (4)"/>
    <w:basedOn w:val="Normal"/>
    <w:link w:val="Bodytext4"/>
    <w:rsid w:val="00625E35"/>
    <w:pPr>
      <w:widowControl w:val="0"/>
      <w:shd w:val="clear" w:color="auto" w:fill="FFFFFF"/>
      <w:spacing w:before="60" w:line="270" w:lineRule="exact"/>
      <w:jc w:val="left"/>
    </w:pPr>
    <w:rPr>
      <w:rFonts w:eastAsia="Times New Roman" w:cstheme="minorBidi"/>
      <w:i/>
      <w:iCs/>
      <w:sz w:val="28"/>
      <w:lang w:val="vi-VN"/>
    </w:rPr>
  </w:style>
  <w:style w:type="table" w:customStyle="1" w:styleId="TableGrid4">
    <w:name w:val="Table Grid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625E35"/>
  </w:style>
  <w:style w:type="table" w:customStyle="1" w:styleId="TableGrid5">
    <w:name w:val="Table Grid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llowedHyperlink1">
    <w:name w:val="FollowedHyperlink1"/>
    <w:basedOn w:val="DefaultParagraphFont"/>
    <w:uiPriority w:val="99"/>
    <w:semiHidden/>
    <w:unhideWhenUsed/>
    <w:rsid w:val="00625E35"/>
    <w:rPr>
      <w:color w:val="954F72"/>
      <w:u w:val="single"/>
    </w:rPr>
  </w:style>
  <w:style w:type="character" w:styleId="FollowedHyperlink">
    <w:name w:val="FollowedHyperlink"/>
    <w:basedOn w:val="DefaultParagraphFont"/>
    <w:uiPriority w:val="99"/>
    <w:semiHidden/>
    <w:unhideWhenUsed/>
    <w:rsid w:val="00625E35"/>
    <w:rPr>
      <w:color w:val="800080" w:themeColor="followedHyperlink"/>
      <w:u w:val="single"/>
    </w:rPr>
  </w:style>
  <w:style w:type="numbering" w:customStyle="1" w:styleId="NoList3">
    <w:name w:val="No List3"/>
    <w:next w:val="NoList"/>
    <w:uiPriority w:val="99"/>
    <w:semiHidden/>
    <w:unhideWhenUsed/>
    <w:rsid w:val="00625E35"/>
  </w:style>
  <w:style w:type="character" w:customStyle="1" w:styleId="fontstyle31">
    <w:name w:val="fontstyle31"/>
    <w:rsid w:val="00625E35"/>
    <w:rPr>
      <w:rFonts w:ascii="Symbol" w:hAnsi="Symbol" w:hint="default"/>
      <w:b w:val="0"/>
      <w:bCs w:val="0"/>
      <w:i w:val="0"/>
      <w:iCs w:val="0"/>
      <w:color w:val="000000"/>
      <w:sz w:val="22"/>
      <w:szCs w:val="22"/>
    </w:rPr>
  </w:style>
  <w:style w:type="character" w:customStyle="1" w:styleId="fontstyle41">
    <w:name w:val="fontstyle41"/>
    <w:rsid w:val="00625E35"/>
    <w:rPr>
      <w:rFonts w:ascii="Symbol" w:hAnsi="Symbol" w:hint="default"/>
      <w:b w:val="0"/>
      <w:bCs w:val="0"/>
      <w:i w:val="0"/>
      <w:iCs w:val="0"/>
      <w:color w:val="000000"/>
      <w:sz w:val="92"/>
      <w:szCs w:val="92"/>
    </w:rPr>
  </w:style>
  <w:style w:type="character" w:customStyle="1" w:styleId="fontstyle51">
    <w:name w:val="fontstyle51"/>
    <w:rsid w:val="00625E35"/>
    <w:rPr>
      <w:rFonts w:ascii="MT Extra" w:hAnsi="MT Extra" w:hint="default"/>
      <w:b w:val="0"/>
      <w:bCs w:val="0"/>
      <w:i w:val="0"/>
      <w:iCs w:val="0"/>
      <w:color w:val="000000"/>
      <w:sz w:val="84"/>
      <w:szCs w:val="84"/>
    </w:rPr>
  </w:style>
  <w:style w:type="numbering" w:customStyle="1" w:styleId="NoList4">
    <w:name w:val="No List4"/>
    <w:next w:val="NoList"/>
    <w:uiPriority w:val="99"/>
    <w:semiHidden/>
    <w:unhideWhenUsed/>
    <w:rsid w:val="00625E35"/>
  </w:style>
  <w:style w:type="table" w:customStyle="1" w:styleId="TableGrid6">
    <w:name w:val="Table Grid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25E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625E35"/>
    <w:rPr>
      <w:rFonts w:ascii="Tahoma" w:eastAsia="Calibri" w:hAnsi="Tahoma" w:cs="Tahoma"/>
      <w:sz w:val="16"/>
      <w:szCs w:val="16"/>
      <w:lang w:val="en-US"/>
    </w:rPr>
  </w:style>
  <w:style w:type="table" w:customStyle="1" w:styleId="TableGrid9">
    <w:name w:val="Table Grid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NoList"/>
    <w:uiPriority w:val="99"/>
    <w:semiHidden/>
    <w:unhideWhenUsed/>
    <w:rsid w:val="00625E35"/>
  </w:style>
  <w:style w:type="table" w:customStyle="1" w:styleId="TableGrid10">
    <w:name w:val="Table Grid1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
    <w:name w:val="No List6"/>
    <w:next w:val="NoList"/>
    <w:uiPriority w:val="99"/>
    <w:semiHidden/>
    <w:unhideWhenUsed/>
    <w:rsid w:val="00625E35"/>
  </w:style>
  <w:style w:type="table" w:customStyle="1" w:styleId="TableGrid12">
    <w:name w:val="Table Grid1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
    <w:name w:val="No List7"/>
    <w:next w:val="NoList"/>
    <w:uiPriority w:val="99"/>
    <w:semiHidden/>
    <w:unhideWhenUsed/>
    <w:rsid w:val="00625E35"/>
  </w:style>
  <w:style w:type="table" w:customStyle="1" w:styleId="TableGrid16">
    <w:name w:val="Table Grid1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
    <w:name w:val="Table Grid1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
    <w:name w:val="No List8"/>
    <w:next w:val="NoList"/>
    <w:uiPriority w:val="99"/>
    <w:semiHidden/>
    <w:unhideWhenUsed/>
    <w:rsid w:val="00625E35"/>
  </w:style>
  <w:style w:type="table" w:customStyle="1" w:styleId="TableGrid19">
    <w:name w:val="Table Grid1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
    <w:name w:val="No List9"/>
    <w:next w:val="NoList"/>
    <w:uiPriority w:val="99"/>
    <w:semiHidden/>
    <w:unhideWhenUsed/>
    <w:rsid w:val="00625E35"/>
  </w:style>
  <w:style w:type="table" w:customStyle="1" w:styleId="TableGrid20">
    <w:name w:val="Table Grid20"/>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NoList"/>
    <w:uiPriority w:val="99"/>
    <w:semiHidden/>
    <w:unhideWhenUsed/>
    <w:rsid w:val="00625E35"/>
  </w:style>
  <w:style w:type="numbering" w:customStyle="1" w:styleId="NoList11">
    <w:name w:val="No List11"/>
    <w:next w:val="NoList"/>
    <w:uiPriority w:val="99"/>
    <w:semiHidden/>
    <w:unhideWhenUsed/>
    <w:rsid w:val="00625E35"/>
  </w:style>
  <w:style w:type="table" w:customStyle="1" w:styleId="TableGrid21">
    <w:name w:val="Table Grid21"/>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625E35"/>
  </w:style>
  <w:style w:type="table" w:customStyle="1" w:styleId="TableGrid25">
    <w:name w:val="Table Grid25"/>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625E35"/>
  </w:style>
  <w:style w:type="table" w:customStyle="1" w:styleId="TableGrid29">
    <w:name w:val="Table Grid29"/>
    <w:basedOn w:val="TableNormal"/>
    <w:next w:val="TableGrid"/>
    <w:uiPriority w:val="59"/>
    <w:rsid w:val="00625E35"/>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625E35"/>
    <w:pPr>
      <w:keepLines/>
      <w:spacing w:line="259" w:lineRule="auto"/>
      <w:jc w:val="left"/>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625E35"/>
    <w:pPr>
      <w:spacing w:after="100"/>
      <w:ind w:left="240"/>
    </w:pPr>
  </w:style>
  <w:style w:type="paragraph" w:styleId="TOC1">
    <w:name w:val="toc 1"/>
    <w:basedOn w:val="Normal"/>
    <w:next w:val="Normal"/>
    <w:autoRedefine/>
    <w:uiPriority w:val="39"/>
    <w:unhideWhenUsed/>
    <w:rsid w:val="00625E35"/>
    <w:pPr>
      <w:spacing w:after="100"/>
    </w:pPr>
  </w:style>
  <w:style w:type="paragraph" w:styleId="ListParagraph">
    <w:name w:val="List Paragraph"/>
    <w:basedOn w:val="Normal"/>
    <w:link w:val="ListParagraphChar"/>
    <w:uiPriority w:val="34"/>
    <w:qFormat/>
    <w:rsid w:val="00625E35"/>
    <w:pPr>
      <w:ind w:left="720"/>
      <w:contextualSpacing/>
    </w:pPr>
  </w:style>
  <w:style w:type="paragraph" w:customStyle="1" w:styleId="MTDisplayEquation">
    <w:name w:val="MTDisplayEquation"/>
    <w:basedOn w:val="Normal"/>
    <w:next w:val="Normal"/>
    <w:link w:val="MTDisplayEquationChar"/>
    <w:rsid w:val="00625E35"/>
    <w:pPr>
      <w:tabs>
        <w:tab w:val="center" w:pos="4520"/>
        <w:tab w:val="right" w:pos="9020"/>
      </w:tabs>
    </w:pPr>
    <w:rPr>
      <w:szCs w:val="24"/>
    </w:rPr>
  </w:style>
  <w:style w:type="character" w:customStyle="1" w:styleId="MTDisplayEquationChar">
    <w:name w:val="MTDisplayEquation Char"/>
    <w:link w:val="MTDisplayEquation"/>
    <w:rsid w:val="00625E35"/>
    <w:rPr>
      <w:rFonts w:eastAsia="Calibri" w:cs="Times New Roman"/>
      <w:sz w:val="24"/>
      <w:szCs w:val="24"/>
      <w:lang w:val="en-US"/>
    </w:rPr>
  </w:style>
  <w:style w:type="character" w:customStyle="1" w:styleId="fontstyle11">
    <w:name w:val="fontstyle11"/>
    <w:rsid w:val="00625E35"/>
    <w:rPr>
      <w:rFonts w:ascii="TimesNewRomanPSMT" w:hAnsi="TimesNewRomanPSMT" w:hint="default"/>
      <w:b w:val="0"/>
      <w:bCs w:val="0"/>
      <w:i w:val="0"/>
      <w:iCs w:val="0"/>
      <w:color w:val="000000"/>
      <w:sz w:val="22"/>
      <w:szCs w:val="22"/>
    </w:rPr>
  </w:style>
  <w:style w:type="character" w:styleId="PlaceholderText">
    <w:name w:val="Placeholder Text"/>
    <w:uiPriority w:val="99"/>
    <w:semiHidden/>
    <w:rsid w:val="00625E35"/>
    <w:rPr>
      <w:color w:val="808080"/>
    </w:rPr>
  </w:style>
  <w:style w:type="paragraph" w:styleId="TOC3">
    <w:name w:val="toc 3"/>
    <w:basedOn w:val="Normal"/>
    <w:next w:val="Normal"/>
    <w:autoRedefine/>
    <w:uiPriority w:val="39"/>
    <w:unhideWhenUsed/>
    <w:rsid w:val="00625E35"/>
    <w:pPr>
      <w:spacing w:after="100"/>
      <w:ind w:left="480"/>
    </w:pPr>
  </w:style>
  <w:style w:type="paragraph" w:styleId="NoSpacing">
    <w:name w:val="No Spacing"/>
    <w:uiPriority w:val="1"/>
    <w:qFormat/>
    <w:rsid w:val="00625E35"/>
    <w:pPr>
      <w:ind w:firstLine="284"/>
      <w:jc w:val="both"/>
    </w:pPr>
    <w:rPr>
      <w:rFonts w:eastAsia="Calibri" w:cs="Times New Roman"/>
      <w:sz w:val="24"/>
      <w:lang w:val="en-US"/>
    </w:rPr>
  </w:style>
  <w:style w:type="character" w:customStyle="1" w:styleId="Bodytext2Exact">
    <w:name w:val="Body text (2) Exact"/>
    <w:basedOn w:val="DefaultParagraphFont"/>
    <w:rsid w:val="00625E35"/>
    <w:rPr>
      <w:rFonts w:ascii="Times New Roman" w:eastAsia="Times New Roman" w:hAnsi="Times New Roman" w:cs="Times New Roman"/>
      <w:b w:val="0"/>
      <w:bCs w:val="0"/>
      <w:i w:val="0"/>
      <w:iCs w:val="0"/>
      <w:smallCaps w:val="0"/>
      <w:strike w:val="0"/>
      <w:sz w:val="22"/>
      <w:szCs w:val="22"/>
      <w:u w:val="none"/>
    </w:rPr>
  </w:style>
  <w:style w:type="character" w:customStyle="1" w:styleId="Bodytext2115pt">
    <w:name w:val="Body text (2) + 11.5 pt"/>
    <w:aliases w:val="Italic Exact"/>
    <w:basedOn w:val="Bodytext2"/>
    <w:rsid w:val="00625E35"/>
    <w:rPr>
      <w:rFonts w:eastAsia="Times New Roman" w:cs="Times New Roman"/>
      <w:b w:val="0"/>
      <w:bCs w:val="0"/>
      <w:i/>
      <w:iCs/>
      <w:smallCaps w:val="0"/>
      <w:strike w:val="0"/>
      <w:sz w:val="23"/>
      <w:szCs w:val="23"/>
      <w:u w:val="none"/>
      <w:shd w:val="clear" w:color="auto" w:fill="FFFFFF"/>
    </w:rPr>
  </w:style>
  <w:style w:type="character" w:customStyle="1" w:styleId="Bodytext28pt">
    <w:name w:val="Body text (2) + 8 pt"/>
    <w:aliases w:val="Spacing 0 pt Exact,Spacing 0 pt"/>
    <w:basedOn w:val="Bodytext2"/>
    <w:rsid w:val="00625E35"/>
    <w:rPr>
      <w:rFonts w:eastAsia="Times New Roman" w:cs="Times New Roman"/>
      <w:b w:val="0"/>
      <w:bCs w:val="0"/>
      <w:i w:val="0"/>
      <w:iCs w:val="0"/>
      <w:smallCaps w:val="0"/>
      <w:strike w:val="0"/>
      <w:spacing w:val="10"/>
      <w:sz w:val="16"/>
      <w:szCs w:val="16"/>
      <w:u w:val="none"/>
      <w:shd w:val="clear" w:color="auto" w:fill="FFFFFF"/>
    </w:rPr>
  </w:style>
  <w:style w:type="character" w:customStyle="1" w:styleId="Bodytext210pt">
    <w:name w:val="Body text (2) + 10 pt"/>
    <w:aliases w:val="Spacing 1 pt,Small Caps,Bold,Body text (2) + 17 pt"/>
    <w:basedOn w:val="Bodytext2"/>
    <w:rsid w:val="00625E35"/>
    <w:rPr>
      <w:rFonts w:eastAsia="Times New Roman" w:cs="Times New Roman"/>
      <w:b w:val="0"/>
      <w:bCs w:val="0"/>
      <w:i w:val="0"/>
      <w:iCs w:val="0"/>
      <w:smallCaps w:val="0"/>
      <w:strike w:val="0"/>
      <w:color w:val="000000"/>
      <w:spacing w:val="20"/>
      <w:w w:val="100"/>
      <w:position w:val="0"/>
      <w:sz w:val="20"/>
      <w:szCs w:val="20"/>
      <w:u w:val="none"/>
      <w:shd w:val="clear" w:color="auto" w:fill="FFFFFF"/>
      <w:lang w:val="vi-VN" w:eastAsia="vi-VN" w:bidi="vi-VN"/>
    </w:rPr>
  </w:style>
  <w:style w:type="character" w:customStyle="1" w:styleId="Bodytext2Tahoma">
    <w:name w:val="Body text (2) + Tahoma"/>
    <w:aliases w:val="16 pt,Italic,Body text (2) + Consolas,11 pt,Body text (2) + 10.5 pt"/>
    <w:basedOn w:val="Bodytext2"/>
    <w:rsid w:val="00625E35"/>
    <w:rPr>
      <w:rFonts w:ascii="Tahoma" w:eastAsia="Tahoma" w:hAnsi="Tahoma" w:cs="Tahoma"/>
      <w:b w:val="0"/>
      <w:bCs w:val="0"/>
      <w:i/>
      <w:iCs/>
      <w:smallCaps w:val="0"/>
      <w:strike w:val="0"/>
      <w:color w:val="000000"/>
      <w:spacing w:val="0"/>
      <w:w w:val="100"/>
      <w:position w:val="0"/>
      <w:sz w:val="32"/>
      <w:szCs w:val="32"/>
      <w:u w:val="none"/>
      <w:shd w:val="clear" w:color="auto" w:fill="FFFFFF"/>
      <w:lang w:val="vi-VN" w:eastAsia="vi-VN" w:bidi="vi-VN"/>
    </w:rPr>
  </w:style>
  <w:style w:type="character" w:customStyle="1" w:styleId="Bodytext23Exact">
    <w:name w:val="Body text (23) Exact"/>
    <w:basedOn w:val="DefaultParagraphFont"/>
    <w:link w:val="Bodytext23"/>
    <w:rsid w:val="00625E35"/>
    <w:rPr>
      <w:rFonts w:eastAsia="Times New Roman" w:cs="Times New Roman"/>
      <w:spacing w:val="10"/>
      <w:sz w:val="8"/>
      <w:szCs w:val="8"/>
      <w:shd w:val="clear" w:color="auto" w:fill="FFFFFF"/>
    </w:rPr>
  </w:style>
  <w:style w:type="paragraph" w:customStyle="1" w:styleId="Bodytext23">
    <w:name w:val="Body text (23)"/>
    <w:basedOn w:val="Normal"/>
    <w:link w:val="Bodytext23Exact"/>
    <w:rsid w:val="00625E35"/>
    <w:pPr>
      <w:widowControl w:val="0"/>
      <w:shd w:val="clear" w:color="auto" w:fill="FFFFFF"/>
      <w:spacing w:before="240" w:line="0" w:lineRule="atLeast"/>
      <w:ind w:firstLine="0"/>
    </w:pPr>
    <w:rPr>
      <w:rFonts w:eastAsia="Times New Roman"/>
      <w:spacing w:val="10"/>
      <w:sz w:val="8"/>
      <w:szCs w:val="8"/>
      <w:lang w:val="vi-VN"/>
    </w:rPr>
  </w:style>
  <w:style w:type="character" w:styleId="Strong">
    <w:name w:val="Strong"/>
    <w:basedOn w:val="DefaultParagraphFont"/>
    <w:uiPriority w:val="22"/>
    <w:qFormat/>
    <w:rsid w:val="00625E35"/>
    <w:rPr>
      <w:b/>
      <w:bCs/>
    </w:rPr>
  </w:style>
  <w:style w:type="paragraph" w:customStyle="1" w:styleId="mab5">
    <w:name w:val="mab5"/>
    <w:basedOn w:val="Normal"/>
    <w:uiPriority w:val="99"/>
    <w:rsid w:val="00625E35"/>
    <w:pPr>
      <w:spacing w:before="60" w:after="75" w:line="240" w:lineRule="auto"/>
    </w:pPr>
    <w:rPr>
      <w:rFonts w:eastAsiaTheme="minorEastAsia"/>
      <w:szCs w:val="24"/>
      <w:lang w:val="vi-VN" w:eastAsia="vi-VN"/>
    </w:rPr>
  </w:style>
  <w:style w:type="character" w:styleId="Emphasis">
    <w:name w:val="Emphasis"/>
    <w:uiPriority w:val="20"/>
    <w:qFormat/>
    <w:rsid w:val="00625E35"/>
    <w:rPr>
      <w:i/>
      <w:iCs/>
    </w:rPr>
  </w:style>
  <w:style w:type="paragraph" w:customStyle="1" w:styleId="bodytext200">
    <w:name w:val="bodytext20"/>
    <w:basedOn w:val="Normal"/>
    <w:rsid w:val="00625E35"/>
    <w:pPr>
      <w:spacing w:before="60" w:after="150" w:line="240" w:lineRule="auto"/>
    </w:pPr>
    <w:rPr>
      <w:rFonts w:eastAsia="Times New Roman"/>
      <w:szCs w:val="24"/>
      <w:lang w:val="vi-VN" w:eastAsia="vi-VN"/>
    </w:rPr>
  </w:style>
  <w:style w:type="paragraph" w:customStyle="1" w:styleId="bodytext30">
    <w:name w:val="bodytext30"/>
    <w:basedOn w:val="Normal"/>
    <w:rsid w:val="00625E35"/>
    <w:pPr>
      <w:spacing w:before="60" w:after="150" w:line="240" w:lineRule="auto"/>
    </w:pPr>
    <w:rPr>
      <w:rFonts w:eastAsia="Times New Roman"/>
      <w:szCs w:val="24"/>
      <w:lang w:val="vi-VN" w:eastAsia="vi-VN"/>
    </w:rPr>
  </w:style>
  <w:style w:type="paragraph" w:customStyle="1" w:styleId="heading10">
    <w:name w:val="heading10"/>
    <w:basedOn w:val="Normal"/>
    <w:rsid w:val="00625E35"/>
    <w:pPr>
      <w:spacing w:before="60" w:after="150" w:line="240" w:lineRule="auto"/>
    </w:pPr>
    <w:rPr>
      <w:rFonts w:eastAsia="Times New Roman"/>
      <w:szCs w:val="24"/>
      <w:lang w:val="vi-VN" w:eastAsia="vi-VN"/>
    </w:rPr>
  </w:style>
  <w:style w:type="paragraph" w:customStyle="1" w:styleId="bodytext41">
    <w:name w:val="bodytext4"/>
    <w:basedOn w:val="Normal"/>
    <w:rsid w:val="00625E35"/>
    <w:pPr>
      <w:spacing w:before="60" w:after="150" w:line="240" w:lineRule="auto"/>
    </w:pPr>
    <w:rPr>
      <w:rFonts w:eastAsiaTheme="minorEastAsia"/>
      <w:szCs w:val="24"/>
      <w:lang w:val="vi-VN" w:eastAsia="vi-VN"/>
    </w:rPr>
  </w:style>
  <w:style w:type="paragraph" w:customStyle="1" w:styleId="bodytext1">
    <w:name w:val="bodytext1"/>
    <w:basedOn w:val="Normal"/>
    <w:rsid w:val="00625E35"/>
    <w:pPr>
      <w:spacing w:before="60" w:after="150" w:line="240" w:lineRule="auto"/>
    </w:pPr>
    <w:rPr>
      <w:rFonts w:eastAsiaTheme="minorEastAsia"/>
      <w:szCs w:val="24"/>
      <w:lang w:val="vi-VN" w:eastAsia="vi-VN"/>
    </w:rPr>
  </w:style>
  <w:style w:type="paragraph" w:customStyle="1" w:styleId="bodytext80">
    <w:name w:val="bodytext80"/>
    <w:basedOn w:val="Normal"/>
    <w:rsid w:val="00625E35"/>
    <w:pPr>
      <w:spacing w:before="60" w:after="150" w:line="240" w:lineRule="auto"/>
    </w:pPr>
    <w:rPr>
      <w:rFonts w:eastAsiaTheme="minorEastAsia"/>
      <w:szCs w:val="24"/>
      <w:lang w:val="vi-VN" w:eastAsia="vi-VN"/>
    </w:rPr>
  </w:style>
  <w:style w:type="paragraph" w:customStyle="1" w:styleId="heading120">
    <w:name w:val="heading120"/>
    <w:basedOn w:val="Normal"/>
    <w:rsid w:val="00625E35"/>
    <w:pPr>
      <w:spacing w:before="60" w:after="150" w:line="240" w:lineRule="auto"/>
    </w:pPr>
    <w:rPr>
      <w:rFonts w:eastAsiaTheme="minorEastAsia"/>
      <w:szCs w:val="24"/>
      <w:lang w:val="vi-VN" w:eastAsia="vi-VN"/>
    </w:rPr>
  </w:style>
  <w:style w:type="paragraph" w:customStyle="1" w:styleId="bodytext6">
    <w:name w:val="bodytext6"/>
    <w:basedOn w:val="Normal"/>
    <w:rsid w:val="00625E35"/>
    <w:pPr>
      <w:spacing w:before="60" w:after="150" w:line="240" w:lineRule="auto"/>
    </w:pPr>
    <w:rPr>
      <w:rFonts w:eastAsiaTheme="minorEastAsia"/>
      <w:szCs w:val="24"/>
      <w:lang w:val="vi-VN" w:eastAsia="vi-VN"/>
    </w:rPr>
  </w:style>
  <w:style w:type="paragraph" w:customStyle="1" w:styleId="magl30">
    <w:name w:val="magl30"/>
    <w:basedOn w:val="Normal"/>
    <w:rsid w:val="00625E35"/>
    <w:pPr>
      <w:spacing w:before="60" w:after="150" w:line="240" w:lineRule="auto"/>
      <w:ind w:left="450"/>
    </w:pPr>
    <w:rPr>
      <w:rFonts w:eastAsiaTheme="minorEastAsia"/>
      <w:szCs w:val="24"/>
      <w:lang w:val="vi-VN" w:eastAsia="vi-VN"/>
    </w:rPr>
  </w:style>
  <w:style w:type="character" w:customStyle="1" w:styleId="cl6661">
    <w:name w:val="cl6661"/>
    <w:basedOn w:val="DefaultParagraphFont"/>
    <w:rsid w:val="00625E35"/>
    <w:rPr>
      <w:color w:val="666666"/>
    </w:rPr>
  </w:style>
  <w:style w:type="paragraph" w:customStyle="1" w:styleId="listparagraph0">
    <w:name w:val="listparagraph"/>
    <w:basedOn w:val="Normal"/>
    <w:rsid w:val="00625E35"/>
    <w:pPr>
      <w:spacing w:before="60" w:after="150" w:line="240" w:lineRule="auto"/>
    </w:pPr>
    <w:rPr>
      <w:rFonts w:eastAsiaTheme="minorEastAsia"/>
      <w:szCs w:val="24"/>
      <w:lang w:val="vi-VN" w:eastAsia="vi-VN"/>
    </w:rPr>
  </w:style>
  <w:style w:type="character" w:customStyle="1" w:styleId="apple-converted-space">
    <w:name w:val="apple-converted-space"/>
    <w:basedOn w:val="DefaultParagraphFont"/>
    <w:rsid w:val="00625E35"/>
  </w:style>
  <w:style w:type="character" w:customStyle="1" w:styleId="Bodytext2Georgia">
    <w:name w:val="Body text (2) + Georgia"/>
    <w:aliases w:val="9.5 pt"/>
    <w:basedOn w:val="DefaultParagraphFont"/>
    <w:rsid w:val="00625E35"/>
    <w:rPr>
      <w:rFonts w:ascii="Georgia" w:eastAsia="Georgia" w:hAnsi="Georgia" w:cs="Georgia"/>
      <w:b w:val="0"/>
      <w:bCs w:val="0"/>
      <w:i w:val="0"/>
      <w:iCs w:val="0"/>
      <w:smallCaps w:val="0"/>
      <w:strike w:val="0"/>
      <w:color w:val="000000"/>
      <w:spacing w:val="0"/>
      <w:w w:val="100"/>
      <w:position w:val="0"/>
      <w:sz w:val="19"/>
      <w:szCs w:val="19"/>
      <w:u w:val="none"/>
      <w:lang w:val="vi-VN" w:eastAsia="vi-VN" w:bidi="vi-VN"/>
    </w:rPr>
  </w:style>
  <w:style w:type="character" w:customStyle="1" w:styleId="Bodytext2SmallCaps">
    <w:name w:val="Body text (2) + Small Caps"/>
    <w:basedOn w:val="Bodytext2"/>
    <w:rsid w:val="00625E35"/>
    <w:rPr>
      <w:rFonts w:eastAsia="Times New Roman"/>
      <w:sz w:val="18"/>
      <w:szCs w:val="18"/>
      <w:shd w:val="clear" w:color="auto" w:fill="FFFFFF"/>
    </w:rPr>
  </w:style>
  <w:style w:type="character" w:customStyle="1" w:styleId="mjx-char2">
    <w:name w:val="mjx-char2"/>
    <w:basedOn w:val="DefaultParagraphFont"/>
    <w:rsid w:val="00625E35"/>
    <w:rPr>
      <w:vanish w:val="0"/>
      <w:webHidden w:val="0"/>
      <w:specVanish w:val="0"/>
    </w:rPr>
  </w:style>
  <w:style w:type="character" w:customStyle="1" w:styleId="mjxassistivemathml">
    <w:name w:val="mjx_assistive_mathml"/>
    <w:basedOn w:val="DefaultParagraphFont"/>
    <w:rsid w:val="00625E35"/>
  </w:style>
  <w:style w:type="paragraph" w:customStyle="1" w:styleId="msonormal0">
    <w:name w:val="msonormal"/>
    <w:basedOn w:val="Normal"/>
    <w:rsid w:val="00625E35"/>
    <w:pPr>
      <w:spacing w:after="150" w:line="240" w:lineRule="auto"/>
      <w:ind w:firstLine="0"/>
      <w:jc w:val="left"/>
    </w:pPr>
    <w:rPr>
      <w:rFonts w:eastAsiaTheme="minorEastAsia"/>
      <w:szCs w:val="24"/>
    </w:rPr>
  </w:style>
  <w:style w:type="paragraph" w:customStyle="1" w:styleId="arial">
    <w:name w:val="arial"/>
    <w:basedOn w:val="Normal"/>
    <w:rsid w:val="00625E35"/>
    <w:pPr>
      <w:spacing w:after="150" w:line="240" w:lineRule="auto"/>
      <w:ind w:firstLine="0"/>
      <w:jc w:val="left"/>
    </w:pPr>
    <w:rPr>
      <w:rFonts w:ascii="Arial" w:eastAsiaTheme="minorEastAsia" w:hAnsi="Arial" w:cs="Arial"/>
      <w:szCs w:val="24"/>
    </w:rPr>
  </w:style>
  <w:style w:type="paragraph" w:customStyle="1" w:styleId="hidden">
    <w:name w:val="hidden"/>
    <w:basedOn w:val="Normal"/>
    <w:rsid w:val="00625E35"/>
    <w:pPr>
      <w:spacing w:after="150" w:line="240" w:lineRule="auto"/>
      <w:ind w:firstLine="0"/>
      <w:jc w:val="left"/>
    </w:pPr>
    <w:rPr>
      <w:rFonts w:eastAsiaTheme="minorEastAsia"/>
      <w:vanish/>
      <w:szCs w:val="24"/>
    </w:rPr>
  </w:style>
  <w:style w:type="paragraph" w:customStyle="1" w:styleId="s14">
    <w:name w:val="s14"/>
    <w:basedOn w:val="Normal"/>
    <w:rsid w:val="00625E35"/>
    <w:pPr>
      <w:spacing w:after="150" w:line="240" w:lineRule="auto"/>
      <w:ind w:firstLine="0"/>
      <w:jc w:val="left"/>
    </w:pPr>
    <w:rPr>
      <w:rFonts w:eastAsiaTheme="minorEastAsia"/>
      <w:sz w:val="21"/>
      <w:szCs w:val="21"/>
    </w:rPr>
  </w:style>
  <w:style w:type="paragraph" w:customStyle="1" w:styleId="s18">
    <w:name w:val="s18"/>
    <w:basedOn w:val="Normal"/>
    <w:rsid w:val="00625E35"/>
    <w:pPr>
      <w:spacing w:after="150" w:line="240" w:lineRule="auto"/>
      <w:ind w:firstLine="0"/>
      <w:jc w:val="left"/>
    </w:pPr>
    <w:rPr>
      <w:rFonts w:eastAsiaTheme="minorEastAsia"/>
      <w:sz w:val="27"/>
      <w:szCs w:val="27"/>
    </w:rPr>
  </w:style>
  <w:style w:type="paragraph" w:customStyle="1" w:styleId="s24">
    <w:name w:val="s24"/>
    <w:basedOn w:val="Normal"/>
    <w:rsid w:val="00625E35"/>
    <w:pPr>
      <w:spacing w:after="150" w:line="240" w:lineRule="auto"/>
      <w:ind w:firstLine="0"/>
      <w:jc w:val="left"/>
    </w:pPr>
    <w:rPr>
      <w:rFonts w:eastAsiaTheme="minorEastAsia"/>
      <w:sz w:val="36"/>
      <w:szCs w:val="36"/>
    </w:rPr>
  </w:style>
  <w:style w:type="paragraph" w:customStyle="1" w:styleId="magt5">
    <w:name w:val="magt5"/>
    <w:basedOn w:val="Normal"/>
    <w:rsid w:val="00625E35"/>
    <w:pPr>
      <w:spacing w:before="75" w:after="150" w:line="240" w:lineRule="auto"/>
      <w:ind w:firstLine="0"/>
      <w:jc w:val="left"/>
    </w:pPr>
    <w:rPr>
      <w:rFonts w:eastAsiaTheme="minorEastAsia"/>
      <w:szCs w:val="24"/>
    </w:rPr>
  </w:style>
  <w:style w:type="paragraph" w:customStyle="1" w:styleId="top35">
    <w:name w:val="top35"/>
    <w:basedOn w:val="Normal"/>
    <w:rsid w:val="00625E35"/>
    <w:pPr>
      <w:spacing w:before="525" w:after="150" w:line="240" w:lineRule="auto"/>
      <w:ind w:firstLine="0"/>
      <w:jc w:val="left"/>
    </w:pPr>
    <w:rPr>
      <w:rFonts w:eastAsiaTheme="minorEastAsia"/>
      <w:szCs w:val="24"/>
    </w:rPr>
  </w:style>
  <w:style w:type="paragraph" w:customStyle="1" w:styleId="top20">
    <w:name w:val="top20"/>
    <w:basedOn w:val="Normal"/>
    <w:rsid w:val="00625E35"/>
    <w:pPr>
      <w:spacing w:before="300" w:after="150" w:line="240" w:lineRule="auto"/>
      <w:ind w:firstLine="0"/>
      <w:jc w:val="left"/>
    </w:pPr>
    <w:rPr>
      <w:rFonts w:eastAsiaTheme="minorEastAsia"/>
      <w:szCs w:val="24"/>
    </w:rPr>
  </w:style>
  <w:style w:type="paragraph" w:customStyle="1" w:styleId="under">
    <w:name w:val="under"/>
    <w:basedOn w:val="Normal"/>
    <w:rsid w:val="00625E35"/>
    <w:pPr>
      <w:spacing w:after="150" w:line="240" w:lineRule="auto"/>
      <w:ind w:firstLine="0"/>
      <w:jc w:val="left"/>
    </w:pPr>
    <w:rPr>
      <w:rFonts w:eastAsiaTheme="minorEastAsia"/>
      <w:szCs w:val="24"/>
      <w:u w:val="single"/>
    </w:rPr>
  </w:style>
  <w:style w:type="paragraph" w:customStyle="1" w:styleId="transf">
    <w:name w:val="transf"/>
    <w:basedOn w:val="Normal"/>
    <w:rsid w:val="00625E35"/>
    <w:pPr>
      <w:spacing w:after="150" w:line="240" w:lineRule="auto"/>
      <w:ind w:firstLine="0"/>
      <w:jc w:val="left"/>
    </w:pPr>
    <w:rPr>
      <w:rFonts w:eastAsiaTheme="minorEastAsia"/>
      <w:caps/>
      <w:szCs w:val="24"/>
    </w:rPr>
  </w:style>
  <w:style w:type="paragraph" w:customStyle="1" w:styleId="line">
    <w:name w:val="line"/>
    <w:basedOn w:val="Normal"/>
    <w:rsid w:val="00625E35"/>
    <w:pPr>
      <w:spacing w:after="150" w:line="240" w:lineRule="auto"/>
      <w:ind w:firstLine="0"/>
      <w:jc w:val="left"/>
    </w:pPr>
    <w:rPr>
      <w:rFonts w:eastAsiaTheme="minorEastAsia"/>
      <w:strike/>
      <w:szCs w:val="24"/>
    </w:rPr>
  </w:style>
  <w:style w:type="paragraph" w:customStyle="1" w:styleId="main">
    <w:name w:val="main"/>
    <w:basedOn w:val="Normal"/>
    <w:rsid w:val="00625E35"/>
    <w:pPr>
      <w:spacing w:line="240" w:lineRule="auto"/>
      <w:ind w:firstLine="0"/>
      <w:jc w:val="left"/>
    </w:pPr>
    <w:rPr>
      <w:rFonts w:eastAsiaTheme="minorEastAsia"/>
      <w:szCs w:val="24"/>
    </w:rPr>
  </w:style>
  <w:style w:type="paragraph" w:customStyle="1" w:styleId="time">
    <w:name w:val="time"/>
    <w:basedOn w:val="Normal"/>
    <w:rsid w:val="00625E35"/>
    <w:pPr>
      <w:pBdr>
        <w:top w:val="single" w:sz="6" w:space="4" w:color="D9D9D9"/>
        <w:left w:val="single" w:sz="6" w:space="8" w:color="D9D9D9"/>
        <w:bottom w:val="single" w:sz="6" w:space="2" w:color="D9D9D9"/>
        <w:right w:val="single" w:sz="6" w:space="8" w:color="D9D9D9"/>
      </w:pBdr>
      <w:spacing w:before="15" w:after="150" w:line="240" w:lineRule="auto"/>
      <w:ind w:firstLine="0"/>
      <w:jc w:val="left"/>
    </w:pPr>
    <w:rPr>
      <w:rFonts w:eastAsiaTheme="minorEastAsia"/>
      <w:color w:val="FF3300"/>
      <w:szCs w:val="24"/>
    </w:rPr>
  </w:style>
  <w:style w:type="paragraph" w:customStyle="1" w:styleId="clock">
    <w:name w:val="clock"/>
    <w:basedOn w:val="Normal"/>
    <w:rsid w:val="00625E35"/>
    <w:pPr>
      <w:spacing w:after="150" w:line="240" w:lineRule="auto"/>
      <w:ind w:firstLine="0"/>
      <w:jc w:val="left"/>
    </w:pPr>
    <w:rPr>
      <w:rFonts w:eastAsiaTheme="minorEastAsia"/>
      <w:szCs w:val="24"/>
    </w:rPr>
  </w:style>
  <w:style w:type="paragraph" w:customStyle="1" w:styleId="contentwrap">
    <w:name w:val="content_wrap"/>
    <w:basedOn w:val="Normal"/>
    <w:rsid w:val="00625E35"/>
    <w:pPr>
      <w:shd w:val="clear" w:color="auto" w:fill="E3EEFF"/>
      <w:spacing w:after="150" w:line="240" w:lineRule="auto"/>
      <w:ind w:firstLine="0"/>
      <w:jc w:val="left"/>
    </w:pPr>
    <w:rPr>
      <w:rFonts w:eastAsiaTheme="minorEastAsia"/>
      <w:szCs w:val="24"/>
    </w:rPr>
  </w:style>
  <w:style w:type="paragraph" w:customStyle="1" w:styleId="left">
    <w:name w:val="left"/>
    <w:basedOn w:val="Normal"/>
    <w:rsid w:val="00625E35"/>
    <w:pPr>
      <w:spacing w:after="150" w:line="240" w:lineRule="auto"/>
      <w:ind w:firstLine="0"/>
      <w:jc w:val="left"/>
    </w:pPr>
    <w:rPr>
      <w:rFonts w:eastAsiaTheme="minorEastAsia"/>
      <w:szCs w:val="24"/>
    </w:rPr>
  </w:style>
  <w:style w:type="paragraph" w:customStyle="1" w:styleId="center">
    <w:name w:val="center"/>
    <w:basedOn w:val="Normal"/>
    <w:rsid w:val="00625E35"/>
    <w:pPr>
      <w:shd w:val="clear" w:color="auto" w:fill="2F3740"/>
      <w:spacing w:before="75" w:after="150" w:line="240" w:lineRule="auto"/>
      <w:ind w:firstLine="0"/>
      <w:jc w:val="center"/>
    </w:pPr>
    <w:rPr>
      <w:rFonts w:eastAsiaTheme="minorEastAsia"/>
      <w:szCs w:val="24"/>
    </w:rPr>
  </w:style>
  <w:style w:type="paragraph" w:customStyle="1" w:styleId="preview">
    <w:name w:val="preview"/>
    <w:basedOn w:val="Normal"/>
    <w:rsid w:val="00625E35"/>
    <w:pPr>
      <w:spacing w:after="150" w:line="240" w:lineRule="auto"/>
      <w:ind w:firstLine="0"/>
      <w:jc w:val="left"/>
    </w:pPr>
    <w:rPr>
      <w:rFonts w:eastAsiaTheme="minorEastAsia"/>
      <w:szCs w:val="24"/>
    </w:rPr>
  </w:style>
  <w:style w:type="paragraph" w:customStyle="1" w:styleId="listquestion">
    <w:name w:val="listquestion"/>
    <w:basedOn w:val="Normal"/>
    <w:rsid w:val="00625E35"/>
    <w:pPr>
      <w:shd w:val="clear" w:color="auto" w:fill="E1E1E1"/>
      <w:spacing w:after="150" w:line="240" w:lineRule="auto"/>
      <w:ind w:firstLine="0"/>
      <w:jc w:val="left"/>
    </w:pPr>
    <w:rPr>
      <w:rFonts w:eastAsiaTheme="minorEastAsia"/>
      <w:szCs w:val="24"/>
    </w:rPr>
  </w:style>
  <w:style w:type="paragraph" w:customStyle="1" w:styleId="next">
    <w:name w:val="next"/>
    <w:basedOn w:val="Normal"/>
    <w:rsid w:val="00625E35"/>
    <w:pPr>
      <w:spacing w:after="150" w:line="240" w:lineRule="auto"/>
      <w:ind w:firstLine="0"/>
      <w:jc w:val="left"/>
    </w:pPr>
    <w:rPr>
      <w:rFonts w:eastAsiaTheme="minorEastAsia"/>
      <w:szCs w:val="24"/>
    </w:rPr>
  </w:style>
  <w:style w:type="paragraph" w:customStyle="1" w:styleId="right">
    <w:name w:val="right"/>
    <w:basedOn w:val="Normal"/>
    <w:rsid w:val="00625E35"/>
    <w:pPr>
      <w:spacing w:before="75" w:after="75" w:line="240" w:lineRule="auto"/>
      <w:ind w:left="75" w:right="75" w:firstLine="0"/>
      <w:jc w:val="left"/>
    </w:pPr>
    <w:rPr>
      <w:rFonts w:eastAsiaTheme="minorEastAsia"/>
      <w:szCs w:val="24"/>
    </w:rPr>
  </w:style>
  <w:style w:type="paragraph" w:customStyle="1" w:styleId="lista">
    <w:name w:val="lista"/>
    <w:basedOn w:val="Normal"/>
    <w:rsid w:val="00625E35"/>
    <w:pPr>
      <w:spacing w:after="150" w:line="240" w:lineRule="auto"/>
      <w:ind w:firstLine="0"/>
      <w:jc w:val="left"/>
    </w:pPr>
    <w:rPr>
      <w:rFonts w:eastAsiaTheme="minorEastAsia"/>
      <w:szCs w:val="24"/>
    </w:rPr>
  </w:style>
  <w:style w:type="paragraph" w:customStyle="1" w:styleId="list2">
    <w:name w:val="list2"/>
    <w:basedOn w:val="Normal"/>
    <w:rsid w:val="00625E35"/>
    <w:pPr>
      <w:shd w:val="clear" w:color="auto" w:fill="D2D2D2"/>
      <w:spacing w:after="150" w:line="240" w:lineRule="auto"/>
      <w:ind w:firstLine="0"/>
      <w:jc w:val="left"/>
    </w:pPr>
    <w:rPr>
      <w:rFonts w:eastAsiaTheme="minorEastAsia"/>
      <w:szCs w:val="24"/>
    </w:rPr>
  </w:style>
  <w:style w:type="paragraph" w:customStyle="1" w:styleId="listgreen">
    <w:name w:val="listgreen"/>
    <w:basedOn w:val="Normal"/>
    <w:rsid w:val="00625E35"/>
    <w:pPr>
      <w:spacing w:after="150" w:line="240" w:lineRule="auto"/>
      <w:ind w:firstLine="0"/>
      <w:jc w:val="left"/>
    </w:pPr>
    <w:rPr>
      <w:rFonts w:eastAsiaTheme="minorEastAsia"/>
      <w:szCs w:val="24"/>
    </w:rPr>
  </w:style>
  <w:style w:type="paragraph" w:customStyle="1" w:styleId="listred">
    <w:name w:val="listred"/>
    <w:basedOn w:val="Normal"/>
    <w:rsid w:val="00625E35"/>
    <w:pPr>
      <w:spacing w:after="150" w:line="240" w:lineRule="auto"/>
      <w:ind w:firstLine="0"/>
      <w:jc w:val="left"/>
    </w:pPr>
    <w:rPr>
      <w:rFonts w:eastAsiaTheme="minorEastAsia"/>
      <w:szCs w:val="24"/>
    </w:rPr>
  </w:style>
  <w:style w:type="paragraph" w:customStyle="1" w:styleId="tic">
    <w:name w:val="tic"/>
    <w:basedOn w:val="Normal"/>
    <w:rsid w:val="00625E35"/>
    <w:pPr>
      <w:shd w:val="clear" w:color="auto" w:fill="83B855"/>
      <w:spacing w:before="210" w:after="150" w:line="240" w:lineRule="auto"/>
      <w:ind w:left="45" w:firstLine="0"/>
      <w:jc w:val="left"/>
    </w:pPr>
    <w:rPr>
      <w:rFonts w:eastAsiaTheme="minorEastAsia"/>
      <w:szCs w:val="24"/>
    </w:rPr>
  </w:style>
  <w:style w:type="paragraph" w:customStyle="1" w:styleId="displayexam">
    <w:name w:val="display_exam"/>
    <w:basedOn w:val="Normal"/>
    <w:rsid w:val="00625E35"/>
    <w:pPr>
      <w:spacing w:after="150" w:line="240" w:lineRule="auto"/>
      <w:ind w:firstLine="0"/>
      <w:jc w:val="left"/>
    </w:pPr>
    <w:rPr>
      <w:rFonts w:eastAsiaTheme="minorEastAsia"/>
      <w:sz w:val="27"/>
      <w:szCs w:val="27"/>
    </w:rPr>
  </w:style>
  <w:style w:type="paragraph" w:customStyle="1" w:styleId="boder">
    <w:name w:val="boder"/>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onlineprof">
    <w:name w:val="online_prof"/>
    <w:basedOn w:val="Normal"/>
    <w:rsid w:val="00625E35"/>
    <w:pPr>
      <w:shd w:val="clear" w:color="auto" w:fill="FFFFFF"/>
      <w:spacing w:before="75" w:after="75" w:line="240" w:lineRule="auto"/>
      <w:ind w:left="75" w:firstLine="0"/>
      <w:jc w:val="left"/>
    </w:pPr>
    <w:rPr>
      <w:rFonts w:eastAsiaTheme="minorEastAsia"/>
      <w:szCs w:val="24"/>
    </w:rPr>
  </w:style>
  <w:style w:type="paragraph" w:customStyle="1" w:styleId="sidebar">
    <w:name w:val="sidebar"/>
    <w:basedOn w:val="Normal"/>
    <w:rsid w:val="00625E35"/>
    <w:pPr>
      <w:pBdr>
        <w:top w:val="single" w:sz="6" w:space="0" w:color="FFFFFF"/>
        <w:left w:val="single" w:sz="6" w:space="0" w:color="FFFFFF"/>
        <w:bottom w:val="single" w:sz="6" w:space="0" w:color="FFFFFF"/>
        <w:right w:val="single" w:sz="6" w:space="0" w:color="FFFFFF"/>
      </w:pBdr>
      <w:shd w:val="clear" w:color="auto" w:fill="FFFFFF"/>
      <w:spacing w:after="150" w:line="240" w:lineRule="auto"/>
      <w:ind w:firstLine="0"/>
      <w:jc w:val="left"/>
    </w:pPr>
    <w:rPr>
      <w:rFonts w:eastAsiaTheme="minorEastAsia"/>
      <w:szCs w:val="24"/>
    </w:rPr>
  </w:style>
  <w:style w:type="paragraph" w:customStyle="1" w:styleId="regulations">
    <w:name w:val="regulations"/>
    <w:basedOn w:val="Normal"/>
    <w:rsid w:val="00625E35"/>
    <w:pPr>
      <w:spacing w:after="150" w:line="240" w:lineRule="auto"/>
      <w:ind w:firstLine="0"/>
      <w:jc w:val="left"/>
    </w:pPr>
    <w:rPr>
      <w:rFonts w:eastAsiaTheme="minorEastAsia"/>
      <w:szCs w:val="24"/>
    </w:rPr>
  </w:style>
  <w:style w:type="paragraph" w:customStyle="1" w:styleId="linkfooder">
    <w:name w:val="link_fooder"/>
    <w:basedOn w:val="Normal"/>
    <w:rsid w:val="00625E35"/>
    <w:pPr>
      <w:spacing w:after="150" w:line="240" w:lineRule="auto"/>
      <w:ind w:firstLine="0"/>
      <w:jc w:val="center"/>
    </w:pPr>
    <w:rPr>
      <w:rFonts w:eastAsiaTheme="minorEastAsia"/>
      <w:szCs w:val="24"/>
    </w:rPr>
  </w:style>
  <w:style w:type="paragraph" w:customStyle="1" w:styleId="btnwhile">
    <w:name w:val="btn_while"/>
    <w:basedOn w:val="Normal"/>
    <w:rsid w:val="00625E35"/>
    <w:pPr>
      <w:shd w:val="clear" w:color="auto" w:fill="F0F0F0"/>
      <w:spacing w:after="150" w:line="240" w:lineRule="auto"/>
      <w:ind w:firstLine="0"/>
      <w:jc w:val="left"/>
    </w:pPr>
    <w:rPr>
      <w:rFonts w:eastAsiaTheme="minorEastAsia"/>
      <w:color w:val="333333"/>
      <w:szCs w:val="24"/>
    </w:rPr>
  </w:style>
  <w:style w:type="paragraph" w:customStyle="1" w:styleId="timeexam">
    <w:name w:val="time_exam"/>
    <w:basedOn w:val="Normal"/>
    <w:rsid w:val="00625E35"/>
    <w:pPr>
      <w:spacing w:after="150" w:line="240" w:lineRule="auto"/>
      <w:ind w:left="1050" w:firstLine="0"/>
      <w:jc w:val="left"/>
    </w:pPr>
    <w:rPr>
      <w:rFonts w:eastAsiaTheme="minorEastAsia"/>
      <w:color w:val="2A6100"/>
      <w:sz w:val="30"/>
      <w:szCs w:val="30"/>
    </w:rPr>
  </w:style>
  <w:style w:type="paragraph" w:customStyle="1" w:styleId="bggrblue">
    <w:name w:val="bg_grblue"/>
    <w:basedOn w:val="Normal"/>
    <w:rsid w:val="00625E35"/>
    <w:pPr>
      <w:shd w:val="clear" w:color="auto" w:fill="F2F5F9"/>
      <w:spacing w:after="150" w:line="240" w:lineRule="auto"/>
      <w:ind w:firstLine="0"/>
      <w:jc w:val="left"/>
    </w:pPr>
    <w:rPr>
      <w:rFonts w:eastAsiaTheme="minorEastAsia"/>
      <w:szCs w:val="24"/>
    </w:rPr>
  </w:style>
  <w:style w:type="paragraph" w:customStyle="1" w:styleId="btngreen">
    <w:name w:val="btn_green"/>
    <w:basedOn w:val="Normal"/>
    <w:rsid w:val="00625E35"/>
    <w:pPr>
      <w:shd w:val="clear" w:color="auto" w:fill="2D9B08"/>
      <w:spacing w:after="150" w:line="240" w:lineRule="auto"/>
      <w:ind w:firstLine="0"/>
      <w:jc w:val="left"/>
    </w:pPr>
    <w:rPr>
      <w:rFonts w:eastAsiaTheme="minorEastAsia"/>
      <w:b/>
      <w:bCs/>
      <w:color w:val="FFFFFF"/>
      <w:szCs w:val="24"/>
    </w:rPr>
  </w:style>
  <w:style w:type="paragraph" w:customStyle="1" w:styleId="col530">
    <w:name w:val="col530"/>
    <w:basedOn w:val="Normal"/>
    <w:rsid w:val="00625E35"/>
    <w:pPr>
      <w:pBdr>
        <w:right w:val="single" w:sz="6" w:space="0" w:color="CCCCCC"/>
      </w:pBdr>
      <w:spacing w:before="150" w:after="150" w:line="240" w:lineRule="auto"/>
      <w:ind w:left="150" w:right="150" w:firstLine="0"/>
      <w:jc w:val="left"/>
    </w:pPr>
    <w:rPr>
      <w:rFonts w:eastAsiaTheme="minorEastAsia"/>
      <w:szCs w:val="24"/>
    </w:rPr>
  </w:style>
  <w:style w:type="paragraph" w:customStyle="1" w:styleId="col20">
    <w:name w:val="col20"/>
    <w:basedOn w:val="Normal"/>
    <w:rsid w:val="00625E35"/>
    <w:pPr>
      <w:spacing w:before="300" w:after="150" w:line="240" w:lineRule="auto"/>
      <w:ind w:firstLine="0"/>
      <w:jc w:val="left"/>
    </w:pPr>
    <w:rPr>
      <w:rFonts w:eastAsiaTheme="minorEastAsia"/>
      <w:szCs w:val="24"/>
    </w:rPr>
  </w:style>
  <w:style w:type="paragraph" w:customStyle="1" w:styleId="btngraysmall">
    <w:name w:val="btn_graysmall"/>
    <w:basedOn w:val="Normal"/>
    <w:rsid w:val="00625E35"/>
    <w:pPr>
      <w:pBdr>
        <w:top w:val="single" w:sz="6" w:space="4" w:color="CCCCCC"/>
        <w:left w:val="single" w:sz="6" w:space="8" w:color="CCCCCC"/>
        <w:bottom w:val="single" w:sz="6" w:space="4" w:color="CCCCCC"/>
        <w:right w:val="single" w:sz="6" w:space="8" w:color="CCCCCC"/>
      </w:pBdr>
      <w:shd w:val="clear" w:color="auto" w:fill="EEEEEE"/>
      <w:spacing w:after="150" w:line="240" w:lineRule="auto"/>
      <w:ind w:firstLine="0"/>
      <w:jc w:val="left"/>
    </w:pPr>
    <w:rPr>
      <w:rFonts w:eastAsiaTheme="minorEastAsia"/>
      <w:color w:val="666666"/>
      <w:sz w:val="18"/>
      <w:szCs w:val="18"/>
    </w:rPr>
  </w:style>
  <w:style w:type="paragraph" w:customStyle="1" w:styleId="save">
    <w:name w:val="save"/>
    <w:basedOn w:val="Normal"/>
    <w:rsid w:val="00625E35"/>
    <w:pPr>
      <w:spacing w:after="150" w:line="240" w:lineRule="auto"/>
      <w:ind w:firstLine="0"/>
      <w:jc w:val="left"/>
    </w:pPr>
    <w:rPr>
      <w:rFonts w:ascii="Arial" w:eastAsiaTheme="minorEastAsia" w:hAnsi="Arial" w:cs="Arial"/>
      <w:szCs w:val="24"/>
    </w:rPr>
  </w:style>
  <w:style w:type="paragraph" w:customStyle="1" w:styleId="member">
    <w:name w:val="member"/>
    <w:basedOn w:val="Normal"/>
    <w:rsid w:val="00625E35"/>
    <w:pPr>
      <w:spacing w:after="150" w:line="240" w:lineRule="auto"/>
      <w:ind w:firstLine="0"/>
      <w:jc w:val="left"/>
    </w:pPr>
    <w:rPr>
      <w:rFonts w:eastAsiaTheme="minorEastAsia"/>
      <w:szCs w:val="24"/>
    </w:rPr>
  </w:style>
  <w:style w:type="paragraph" w:customStyle="1" w:styleId="boxblue">
    <w:name w:val="box_blue"/>
    <w:basedOn w:val="Normal"/>
    <w:rsid w:val="00625E35"/>
    <w:pPr>
      <w:pBdr>
        <w:top w:val="single" w:sz="6" w:space="5" w:color="EDEDED"/>
        <w:left w:val="single" w:sz="6" w:space="5" w:color="EDEDED"/>
        <w:bottom w:val="single" w:sz="6" w:space="5" w:color="EDEDED"/>
        <w:right w:val="single" w:sz="6" w:space="5" w:color="EDEDED"/>
      </w:pBdr>
      <w:shd w:val="clear" w:color="auto" w:fill="F9F9F9"/>
      <w:spacing w:after="150" w:line="240" w:lineRule="auto"/>
      <w:ind w:firstLine="0"/>
      <w:jc w:val="left"/>
    </w:pPr>
    <w:rPr>
      <w:rFonts w:ascii="Arial" w:eastAsiaTheme="minorEastAsia" w:hAnsi="Arial" w:cs="Arial"/>
      <w:sz w:val="20"/>
      <w:szCs w:val="20"/>
    </w:rPr>
  </w:style>
  <w:style w:type="paragraph" w:customStyle="1" w:styleId="dotl">
    <w:name w:val="dot_l"/>
    <w:basedOn w:val="Normal"/>
    <w:rsid w:val="00625E35"/>
    <w:pPr>
      <w:spacing w:after="150" w:line="240" w:lineRule="auto"/>
      <w:ind w:firstLine="0"/>
      <w:jc w:val="left"/>
    </w:pPr>
    <w:rPr>
      <w:rFonts w:eastAsiaTheme="minorEastAsia"/>
      <w:szCs w:val="24"/>
    </w:rPr>
  </w:style>
  <w:style w:type="paragraph" w:customStyle="1" w:styleId="icforward">
    <w:name w:val="ic_forward"/>
    <w:basedOn w:val="Normal"/>
    <w:rsid w:val="00625E35"/>
    <w:pPr>
      <w:spacing w:after="150" w:line="240" w:lineRule="auto"/>
      <w:ind w:firstLine="0"/>
      <w:jc w:val="left"/>
    </w:pPr>
    <w:rPr>
      <w:rFonts w:eastAsiaTheme="minorEastAsia"/>
      <w:szCs w:val="24"/>
    </w:rPr>
  </w:style>
  <w:style w:type="paragraph" w:customStyle="1" w:styleId="view">
    <w:name w:val="view"/>
    <w:basedOn w:val="Normal"/>
    <w:rsid w:val="00625E35"/>
    <w:pPr>
      <w:spacing w:after="150" w:line="240" w:lineRule="auto"/>
      <w:ind w:firstLine="0"/>
      <w:jc w:val="left"/>
    </w:pPr>
    <w:rPr>
      <w:rFonts w:eastAsiaTheme="minorEastAsia"/>
      <w:szCs w:val="24"/>
    </w:rPr>
  </w:style>
  <w:style w:type="paragraph" w:customStyle="1" w:styleId="fromleft">
    <w:name w:val="from_left"/>
    <w:basedOn w:val="Normal"/>
    <w:rsid w:val="00625E35"/>
    <w:pPr>
      <w:spacing w:after="150" w:line="240" w:lineRule="auto"/>
      <w:ind w:firstLine="0"/>
      <w:jc w:val="left"/>
    </w:pPr>
    <w:rPr>
      <w:rFonts w:eastAsiaTheme="minorEastAsia"/>
      <w:szCs w:val="24"/>
    </w:rPr>
  </w:style>
  <w:style w:type="paragraph" w:customStyle="1" w:styleId="fromright">
    <w:name w:val="from_right"/>
    <w:basedOn w:val="Normal"/>
    <w:rsid w:val="00625E35"/>
    <w:pPr>
      <w:spacing w:after="150" w:line="240" w:lineRule="auto"/>
      <w:ind w:firstLine="0"/>
      <w:jc w:val="left"/>
    </w:pPr>
    <w:rPr>
      <w:rFonts w:eastAsiaTheme="minorEastAsia"/>
      <w:szCs w:val="24"/>
    </w:rPr>
  </w:style>
  <w:style w:type="paragraph" w:customStyle="1" w:styleId="top1">
    <w:name w:val="top1"/>
    <w:basedOn w:val="Normal"/>
    <w:rsid w:val="00625E35"/>
    <w:pPr>
      <w:shd w:val="clear" w:color="auto" w:fill="FFFFFF"/>
      <w:spacing w:after="150" w:line="240" w:lineRule="auto"/>
      <w:ind w:firstLine="0"/>
      <w:jc w:val="center"/>
    </w:pPr>
    <w:rPr>
      <w:rFonts w:eastAsiaTheme="minorEastAsia"/>
      <w:szCs w:val="24"/>
    </w:rPr>
  </w:style>
  <w:style w:type="paragraph" w:customStyle="1" w:styleId="topavar">
    <w:name w:val="top_avar"/>
    <w:basedOn w:val="Normal"/>
    <w:rsid w:val="00625E35"/>
    <w:pPr>
      <w:spacing w:line="240" w:lineRule="auto"/>
      <w:ind w:left="3060" w:firstLine="0"/>
      <w:jc w:val="left"/>
    </w:pPr>
    <w:rPr>
      <w:rFonts w:eastAsiaTheme="minorEastAsia"/>
      <w:szCs w:val="24"/>
    </w:rPr>
  </w:style>
  <w:style w:type="paragraph" w:customStyle="1" w:styleId="table2">
    <w:name w:val="table2"/>
    <w:basedOn w:val="Normal"/>
    <w:rsid w:val="00625E35"/>
    <w:pPr>
      <w:shd w:val="clear" w:color="auto" w:fill="F6F7F8"/>
      <w:spacing w:after="150" w:line="240" w:lineRule="auto"/>
      <w:ind w:firstLine="0"/>
      <w:jc w:val="left"/>
    </w:pPr>
    <w:rPr>
      <w:rFonts w:eastAsiaTheme="minorEastAsia"/>
      <w:szCs w:val="24"/>
    </w:rPr>
  </w:style>
  <w:style w:type="paragraph" w:customStyle="1" w:styleId="clgreen">
    <w:name w:val="clgreen"/>
    <w:basedOn w:val="Normal"/>
    <w:rsid w:val="00625E35"/>
    <w:pPr>
      <w:spacing w:after="150" w:line="240" w:lineRule="auto"/>
      <w:ind w:firstLine="0"/>
      <w:jc w:val="left"/>
    </w:pPr>
    <w:rPr>
      <w:rFonts w:eastAsiaTheme="minorEastAsia"/>
      <w:color w:val="69924F"/>
      <w:szCs w:val="24"/>
    </w:rPr>
  </w:style>
  <w:style w:type="paragraph" w:customStyle="1" w:styleId="pad5">
    <w:name w:val="pad5"/>
    <w:basedOn w:val="Normal"/>
    <w:rsid w:val="00625E35"/>
    <w:pPr>
      <w:spacing w:after="150" w:line="240" w:lineRule="auto"/>
      <w:ind w:firstLine="0"/>
      <w:jc w:val="left"/>
    </w:pPr>
    <w:rPr>
      <w:rFonts w:eastAsiaTheme="minorEastAsia"/>
      <w:szCs w:val="24"/>
    </w:rPr>
  </w:style>
  <w:style w:type="paragraph" w:customStyle="1" w:styleId="radius">
    <w:name w:val="radius"/>
    <w:basedOn w:val="Normal"/>
    <w:rsid w:val="00625E35"/>
    <w:pPr>
      <w:spacing w:after="150" w:line="240" w:lineRule="auto"/>
      <w:ind w:firstLine="0"/>
      <w:jc w:val="left"/>
    </w:pPr>
    <w:rPr>
      <w:rFonts w:eastAsiaTheme="minorEastAsia"/>
      <w:szCs w:val="24"/>
    </w:rPr>
  </w:style>
  <w:style w:type="paragraph" w:customStyle="1" w:styleId="socal">
    <w:name w:val="socal"/>
    <w:basedOn w:val="Normal"/>
    <w:rsid w:val="00625E35"/>
    <w:pPr>
      <w:pBdr>
        <w:top w:val="single" w:sz="6" w:space="8" w:color="FDCE98"/>
        <w:left w:val="single" w:sz="18" w:space="8" w:color="FDCE98"/>
        <w:bottom w:val="single" w:sz="6" w:space="8" w:color="FDCE98"/>
        <w:right w:val="single" w:sz="6" w:space="8" w:color="FDCE98"/>
      </w:pBdr>
      <w:shd w:val="clear" w:color="auto" w:fill="FFFFE8"/>
      <w:spacing w:after="150" w:line="240" w:lineRule="auto"/>
      <w:ind w:firstLine="0"/>
      <w:jc w:val="left"/>
    </w:pPr>
    <w:rPr>
      <w:rFonts w:eastAsiaTheme="minorEastAsia"/>
      <w:sz w:val="20"/>
      <w:szCs w:val="20"/>
    </w:rPr>
  </w:style>
  <w:style w:type="paragraph" w:customStyle="1" w:styleId="assess">
    <w:name w:val="assess"/>
    <w:basedOn w:val="Normal"/>
    <w:rsid w:val="00625E35"/>
    <w:pPr>
      <w:pBdr>
        <w:top w:val="dotted" w:sz="6" w:space="6" w:color="999999"/>
      </w:pBdr>
      <w:spacing w:before="150" w:after="150" w:line="240" w:lineRule="auto"/>
      <w:ind w:firstLine="0"/>
      <w:jc w:val="left"/>
    </w:pPr>
    <w:rPr>
      <w:rFonts w:eastAsiaTheme="minorEastAsia"/>
      <w:szCs w:val="24"/>
    </w:rPr>
  </w:style>
  <w:style w:type="paragraph" w:customStyle="1" w:styleId="badge">
    <w:name w:val="badge"/>
    <w:basedOn w:val="Normal"/>
    <w:rsid w:val="00625E35"/>
    <w:pPr>
      <w:spacing w:after="150" w:line="240" w:lineRule="auto"/>
      <w:ind w:firstLine="0"/>
      <w:jc w:val="left"/>
    </w:pPr>
    <w:rPr>
      <w:rFonts w:eastAsiaTheme="minorEastAsia"/>
      <w:szCs w:val="24"/>
    </w:rPr>
  </w:style>
  <w:style w:type="paragraph" w:customStyle="1" w:styleId="timeline">
    <w:name w:val="timeline"/>
    <w:basedOn w:val="Normal"/>
    <w:rsid w:val="00625E35"/>
    <w:pPr>
      <w:shd w:val="clear" w:color="auto" w:fill="F6F7F8"/>
      <w:spacing w:after="150" w:line="240" w:lineRule="auto"/>
      <w:ind w:firstLine="0"/>
      <w:jc w:val="left"/>
    </w:pPr>
    <w:rPr>
      <w:rFonts w:eastAsiaTheme="minorEastAsia"/>
      <w:color w:val="333333"/>
      <w:sz w:val="20"/>
      <w:szCs w:val="20"/>
    </w:rPr>
  </w:style>
  <w:style w:type="paragraph" w:customStyle="1" w:styleId="formreply">
    <w:name w:val="form_reply"/>
    <w:basedOn w:val="Normal"/>
    <w:rsid w:val="00625E35"/>
    <w:pPr>
      <w:spacing w:after="150" w:line="240" w:lineRule="auto"/>
      <w:ind w:right="75" w:firstLine="0"/>
      <w:jc w:val="left"/>
    </w:pPr>
    <w:rPr>
      <w:rFonts w:eastAsiaTheme="minorEastAsia"/>
      <w:szCs w:val="24"/>
    </w:rPr>
  </w:style>
  <w:style w:type="paragraph" w:customStyle="1" w:styleId="commentupload">
    <w:name w:val="comment_upload"/>
    <w:basedOn w:val="Normal"/>
    <w:rsid w:val="00625E35"/>
    <w:pPr>
      <w:shd w:val="clear" w:color="auto" w:fill="E6ECF2"/>
      <w:spacing w:before="75" w:after="150" w:line="240" w:lineRule="auto"/>
      <w:ind w:right="45" w:firstLine="0"/>
      <w:jc w:val="left"/>
    </w:pPr>
    <w:rPr>
      <w:rFonts w:eastAsiaTheme="minorEastAsia"/>
      <w:szCs w:val="24"/>
    </w:rPr>
  </w:style>
  <w:style w:type="paragraph" w:customStyle="1" w:styleId="blockcontent">
    <w:name w:val="blockcontent"/>
    <w:basedOn w:val="Normal"/>
    <w:rsid w:val="00625E35"/>
    <w:pPr>
      <w:pBdr>
        <w:bottom w:val="dotted" w:sz="6" w:space="4" w:color="949495"/>
      </w:pBdr>
      <w:spacing w:after="75" w:line="240" w:lineRule="auto"/>
      <w:ind w:firstLine="0"/>
      <w:jc w:val="left"/>
    </w:pPr>
    <w:rPr>
      <w:rFonts w:eastAsiaTheme="minorEastAsia"/>
      <w:szCs w:val="24"/>
    </w:rPr>
  </w:style>
  <w:style w:type="paragraph" w:customStyle="1" w:styleId="icstatus">
    <w:name w:val="ic_status"/>
    <w:basedOn w:val="Normal"/>
    <w:rsid w:val="00625E35"/>
    <w:pPr>
      <w:spacing w:after="150" w:line="240" w:lineRule="auto"/>
      <w:ind w:firstLine="0"/>
      <w:jc w:val="left"/>
    </w:pPr>
    <w:rPr>
      <w:rFonts w:eastAsiaTheme="minorEastAsia"/>
      <w:szCs w:val="24"/>
    </w:rPr>
  </w:style>
  <w:style w:type="paragraph" w:customStyle="1" w:styleId="icupimage">
    <w:name w:val="ic_upimage"/>
    <w:basedOn w:val="Normal"/>
    <w:rsid w:val="00625E35"/>
    <w:pPr>
      <w:spacing w:after="150" w:line="240" w:lineRule="auto"/>
      <w:ind w:firstLine="0"/>
      <w:jc w:val="left"/>
    </w:pPr>
    <w:rPr>
      <w:rFonts w:eastAsiaTheme="minorEastAsia"/>
      <w:szCs w:val="24"/>
    </w:rPr>
  </w:style>
  <w:style w:type="paragraph" w:customStyle="1" w:styleId="icformula">
    <w:name w:val="ic_formula"/>
    <w:basedOn w:val="Normal"/>
    <w:rsid w:val="00625E35"/>
    <w:pPr>
      <w:spacing w:after="150" w:line="240" w:lineRule="auto"/>
      <w:ind w:firstLine="0"/>
      <w:jc w:val="left"/>
    </w:pPr>
    <w:rPr>
      <w:rFonts w:eastAsiaTheme="minorEastAsia"/>
      <w:szCs w:val="24"/>
    </w:rPr>
  </w:style>
  <w:style w:type="paragraph" w:customStyle="1" w:styleId="remove">
    <w:name w:val="remove"/>
    <w:basedOn w:val="Normal"/>
    <w:rsid w:val="00625E35"/>
    <w:pPr>
      <w:spacing w:after="150" w:line="240" w:lineRule="auto"/>
      <w:ind w:firstLine="0"/>
      <w:jc w:val="left"/>
    </w:pPr>
    <w:rPr>
      <w:rFonts w:eastAsiaTheme="minorEastAsia"/>
      <w:vanish/>
      <w:szCs w:val="24"/>
    </w:rPr>
  </w:style>
  <w:style w:type="paragraph" w:customStyle="1" w:styleId="upload">
    <w:name w:val="upload"/>
    <w:basedOn w:val="Normal"/>
    <w:rsid w:val="00625E35"/>
    <w:pPr>
      <w:spacing w:after="150" w:line="240" w:lineRule="auto"/>
      <w:ind w:firstLine="0"/>
      <w:jc w:val="left"/>
    </w:pPr>
    <w:rPr>
      <w:rFonts w:eastAsiaTheme="minorEastAsia"/>
      <w:szCs w:val="24"/>
    </w:rPr>
  </w:style>
  <w:style w:type="paragraph" w:customStyle="1" w:styleId="likeface">
    <w:name w:val="like_face"/>
    <w:basedOn w:val="Normal"/>
    <w:rsid w:val="00625E35"/>
    <w:pPr>
      <w:spacing w:after="150" w:line="240" w:lineRule="auto"/>
      <w:ind w:firstLine="0"/>
      <w:jc w:val="left"/>
    </w:pPr>
    <w:rPr>
      <w:rFonts w:eastAsiaTheme="minorEastAsia"/>
      <w:szCs w:val="24"/>
    </w:rPr>
  </w:style>
  <w:style w:type="paragraph" w:customStyle="1" w:styleId="dot">
    <w:name w:val="dot"/>
    <w:basedOn w:val="Normal"/>
    <w:rsid w:val="00625E35"/>
    <w:pPr>
      <w:spacing w:after="150" w:line="240" w:lineRule="auto"/>
      <w:ind w:firstLine="0"/>
      <w:jc w:val="left"/>
    </w:pPr>
    <w:rPr>
      <w:rFonts w:eastAsiaTheme="minorEastAsia"/>
      <w:szCs w:val="24"/>
    </w:rPr>
  </w:style>
  <w:style w:type="paragraph" w:customStyle="1" w:styleId="iconclose">
    <w:name w:val="icon_close"/>
    <w:basedOn w:val="Normal"/>
    <w:rsid w:val="00625E35"/>
    <w:pPr>
      <w:spacing w:after="150" w:line="240" w:lineRule="auto"/>
      <w:ind w:firstLine="0"/>
      <w:jc w:val="left"/>
    </w:pPr>
    <w:rPr>
      <w:rFonts w:eastAsiaTheme="minorEastAsia"/>
      <w:szCs w:val="24"/>
    </w:rPr>
  </w:style>
  <w:style w:type="paragraph" w:customStyle="1" w:styleId="closetheater">
    <w:name w:val="closetheater"/>
    <w:basedOn w:val="Normal"/>
    <w:rsid w:val="00625E35"/>
    <w:pPr>
      <w:spacing w:after="150" w:line="240" w:lineRule="auto"/>
      <w:ind w:firstLine="0"/>
      <w:jc w:val="left"/>
    </w:pPr>
    <w:rPr>
      <w:rFonts w:eastAsiaTheme="minorEastAsia"/>
      <w:szCs w:val="24"/>
    </w:rPr>
  </w:style>
  <w:style w:type="paragraph" w:customStyle="1" w:styleId="teach">
    <w:name w:val="teach"/>
    <w:basedOn w:val="Normal"/>
    <w:rsid w:val="00625E35"/>
    <w:pPr>
      <w:spacing w:after="150" w:line="240" w:lineRule="auto"/>
      <w:ind w:firstLine="0"/>
      <w:jc w:val="left"/>
    </w:pPr>
    <w:rPr>
      <w:rFonts w:eastAsiaTheme="minorEastAsia"/>
      <w:szCs w:val="24"/>
    </w:rPr>
  </w:style>
  <w:style w:type="paragraph" w:customStyle="1" w:styleId="icexam">
    <w:name w:val="ic_exam"/>
    <w:basedOn w:val="Normal"/>
    <w:rsid w:val="00625E35"/>
    <w:pPr>
      <w:spacing w:after="150" w:line="240" w:lineRule="auto"/>
      <w:ind w:firstLine="0"/>
      <w:jc w:val="left"/>
    </w:pPr>
    <w:rPr>
      <w:rFonts w:eastAsiaTheme="minorEastAsia"/>
      <w:szCs w:val="24"/>
    </w:rPr>
  </w:style>
  <w:style w:type="paragraph" w:customStyle="1" w:styleId="true">
    <w:name w:val="true"/>
    <w:basedOn w:val="Normal"/>
    <w:rsid w:val="00625E35"/>
    <w:pPr>
      <w:spacing w:after="150" w:line="240" w:lineRule="auto"/>
      <w:ind w:firstLine="0"/>
      <w:jc w:val="left"/>
    </w:pPr>
    <w:rPr>
      <w:rFonts w:eastAsiaTheme="minorEastAsia"/>
      <w:szCs w:val="24"/>
    </w:rPr>
  </w:style>
  <w:style w:type="paragraph" w:customStyle="1" w:styleId="fale">
    <w:name w:val="fale"/>
    <w:basedOn w:val="Normal"/>
    <w:rsid w:val="00625E35"/>
    <w:pPr>
      <w:spacing w:after="150" w:line="240" w:lineRule="auto"/>
      <w:ind w:firstLine="0"/>
      <w:jc w:val="left"/>
    </w:pPr>
    <w:rPr>
      <w:rFonts w:eastAsiaTheme="minorEastAsia"/>
      <w:szCs w:val="24"/>
    </w:rPr>
  </w:style>
  <w:style w:type="paragraph" w:customStyle="1" w:styleId="icplus">
    <w:name w:val="ic_plus"/>
    <w:basedOn w:val="Normal"/>
    <w:rsid w:val="00625E35"/>
    <w:pPr>
      <w:spacing w:after="150" w:line="240" w:lineRule="auto"/>
      <w:ind w:firstLine="0"/>
      <w:jc w:val="left"/>
    </w:pPr>
    <w:rPr>
      <w:rFonts w:eastAsiaTheme="minorEastAsia"/>
      <w:szCs w:val="24"/>
    </w:rPr>
  </w:style>
  <w:style w:type="paragraph" w:customStyle="1" w:styleId="pageletcomposer">
    <w:name w:val="pagelet_composer"/>
    <w:basedOn w:val="Normal"/>
    <w:rsid w:val="00625E35"/>
    <w:pPr>
      <w:pBdr>
        <w:top w:val="single" w:sz="6" w:space="0" w:color="DFE0E4"/>
        <w:left w:val="single" w:sz="6" w:space="0" w:color="DFE0E4"/>
        <w:bottom w:val="single" w:sz="6" w:space="0" w:color="DFE0E4"/>
        <w:right w:val="single" w:sz="6" w:space="0" w:color="DFE0E4"/>
      </w:pBdr>
      <w:spacing w:before="150" w:after="150" w:line="240" w:lineRule="auto"/>
      <w:ind w:firstLine="0"/>
      <w:jc w:val="left"/>
    </w:pPr>
    <w:rPr>
      <w:rFonts w:ascii="Arial" w:eastAsiaTheme="minorEastAsia" w:hAnsi="Arial" w:cs="Arial"/>
      <w:szCs w:val="24"/>
    </w:rPr>
  </w:style>
  <w:style w:type="paragraph" w:customStyle="1" w:styleId="btnvio">
    <w:name w:val="btn_vio"/>
    <w:basedOn w:val="Normal"/>
    <w:rsid w:val="00625E35"/>
    <w:pPr>
      <w:pBdr>
        <w:top w:val="single" w:sz="6" w:space="0" w:color="435A8B"/>
        <w:left w:val="single" w:sz="6" w:space="12" w:color="435A8B"/>
        <w:bottom w:val="single" w:sz="6" w:space="0" w:color="435A8B"/>
        <w:right w:val="single" w:sz="6" w:space="12" w:color="435A8B"/>
      </w:pBdr>
      <w:shd w:val="clear" w:color="auto" w:fill="EEEEEE"/>
      <w:spacing w:before="90" w:after="90" w:line="330" w:lineRule="atLeast"/>
      <w:ind w:left="105" w:right="105" w:firstLine="0"/>
      <w:jc w:val="left"/>
    </w:pPr>
    <w:rPr>
      <w:rFonts w:eastAsiaTheme="minorEastAsia"/>
      <w:b/>
      <w:bCs/>
      <w:color w:val="FFFFFF"/>
      <w:sz w:val="20"/>
      <w:szCs w:val="20"/>
    </w:rPr>
  </w:style>
  <w:style w:type="paragraph" w:customStyle="1" w:styleId="fbgriditem">
    <w:name w:val="fbgriditem"/>
    <w:basedOn w:val="Normal"/>
    <w:rsid w:val="00625E35"/>
    <w:pPr>
      <w:spacing w:after="150" w:line="240" w:lineRule="auto"/>
      <w:ind w:right="45" w:firstLine="0"/>
      <w:jc w:val="left"/>
    </w:pPr>
    <w:rPr>
      <w:rFonts w:eastAsiaTheme="minorEastAsia"/>
      <w:szCs w:val="24"/>
    </w:rPr>
  </w:style>
  <w:style w:type="paragraph" w:customStyle="1" w:styleId="selectgriditem">
    <w:name w:val="selectgriditem"/>
    <w:basedOn w:val="Normal"/>
    <w:rsid w:val="00625E35"/>
    <w:pPr>
      <w:pBdr>
        <w:top w:val="dashed" w:sz="12" w:space="0" w:color="DDDDDD"/>
        <w:left w:val="dashed" w:sz="12" w:space="0" w:color="DDDDDD"/>
        <w:bottom w:val="dashed" w:sz="12" w:space="0" w:color="DDDDDD"/>
        <w:right w:val="dashed" w:sz="12" w:space="0" w:color="DDDDDD"/>
      </w:pBdr>
      <w:spacing w:after="150" w:line="240" w:lineRule="auto"/>
      <w:ind w:firstLine="0"/>
      <w:jc w:val="left"/>
    </w:pPr>
    <w:rPr>
      <w:rFonts w:eastAsiaTheme="minorEastAsia"/>
      <w:szCs w:val="24"/>
    </w:rPr>
  </w:style>
  <w:style w:type="paragraph" w:customStyle="1" w:styleId="loading">
    <w:name w:val="loading"/>
    <w:basedOn w:val="Normal"/>
    <w:rsid w:val="00625E35"/>
    <w:pPr>
      <w:spacing w:after="150" w:line="240" w:lineRule="auto"/>
      <w:ind w:firstLine="0"/>
      <w:jc w:val="left"/>
    </w:pPr>
    <w:rPr>
      <w:rFonts w:eastAsiaTheme="minorEastAsia"/>
      <w:szCs w:val="24"/>
    </w:rPr>
  </w:style>
  <w:style w:type="paragraph" w:customStyle="1" w:styleId="shadow">
    <w:name w:val="shadow"/>
    <w:basedOn w:val="Normal"/>
    <w:rsid w:val="00625E35"/>
    <w:pPr>
      <w:shd w:val="clear" w:color="auto" w:fill="FFFFFF"/>
      <w:spacing w:after="150" w:line="240" w:lineRule="auto"/>
      <w:ind w:firstLine="0"/>
      <w:jc w:val="left"/>
    </w:pPr>
    <w:rPr>
      <w:rFonts w:eastAsiaTheme="minorEastAsia"/>
      <w:szCs w:val="24"/>
    </w:rPr>
  </w:style>
  <w:style w:type="paragraph" w:customStyle="1" w:styleId="slideright">
    <w:name w:val="slide_right"/>
    <w:basedOn w:val="Normal"/>
    <w:rsid w:val="00625E35"/>
    <w:pPr>
      <w:spacing w:after="150" w:line="240" w:lineRule="auto"/>
      <w:ind w:firstLine="0"/>
      <w:jc w:val="left"/>
    </w:pPr>
    <w:rPr>
      <w:rFonts w:eastAsiaTheme="minorEastAsia"/>
      <w:szCs w:val="24"/>
    </w:rPr>
  </w:style>
  <w:style w:type="paragraph" w:customStyle="1" w:styleId="col1">
    <w:name w:val="col1"/>
    <w:basedOn w:val="Normal"/>
    <w:rsid w:val="00625E35"/>
    <w:pPr>
      <w:spacing w:after="150" w:line="240" w:lineRule="auto"/>
      <w:ind w:firstLine="0"/>
      <w:jc w:val="left"/>
    </w:pPr>
    <w:rPr>
      <w:rFonts w:eastAsiaTheme="minorEastAsia"/>
      <w:szCs w:val="24"/>
    </w:rPr>
  </w:style>
  <w:style w:type="paragraph" w:customStyle="1" w:styleId="col2">
    <w:name w:val="col2"/>
    <w:basedOn w:val="Normal"/>
    <w:rsid w:val="00625E35"/>
    <w:pPr>
      <w:spacing w:after="150" w:line="240" w:lineRule="auto"/>
      <w:ind w:firstLine="0"/>
      <w:jc w:val="left"/>
    </w:pPr>
    <w:rPr>
      <w:rFonts w:eastAsiaTheme="minorEastAsia"/>
      <w:szCs w:val="24"/>
    </w:rPr>
  </w:style>
  <w:style w:type="paragraph" w:customStyle="1" w:styleId="col3">
    <w:name w:val="col3"/>
    <w:basedOn w:val="Normal"/>
    <w:rsid w:val="00625E35"/>
    <w:pPr>
      <w:spacing w:after="150" w:line="240" w:lineRule="auto"/>
      <w:ind w:firstLine="0"/>
      <w:jc w:val="left"/>
    </w:pPr>
    <w:rPr>
      <w:rFonts w:eastAsiaTheme="minorEastAsia"/>
      <w:szCs w:val="24"/>
    </w:rPr>
  </w:style>
  <w:style w:type="paragraph" w:customStyle="1" w:styleId="boxinfo">
    <w:name w:val="box_info"/>
    <w:basedOn w:val="Normal"/>
    <w:rsid w:val="00625E35"/>
    <w:pPr>
      <w:spacing w:after="150" w:line="240" w:lineRule="auto"/>
      <w:ind w:firstLine="0"/>
      <w:jc w:val="left"/>
    </w:pPr>
    <w:rPr>
      <w:rFonts w:eastAsiaTheme="minorEastAsia"/>
      <w:szCs w:val="24"/>
    </w:rPr>
  </w:style>
  <w:style w:type="paragraph" w:customStyle="1" w:styleId="col510">
    <w:name w:val="col510"/>
    <w:basedOn w:val="Normal"/>
    <w:rsid w:val="00625E35"/>
    <w:pPr>
      <w:spacing w:after="150" w:line="240" w:lineRule="auto"/>
      <w:ind w:firstLine="0"/>
      <w:jc w:val="left"/>
    </w:pPr>
    <w:rPr>
      <w:rFonts w:eastAsiaTheme="minorEastAsia"/>
      <w:szCs w:val="24"/>
    </w:rPr>
  </w:style>
  <w:style w:type="paragraph" w:customStyle="1" w:styleId="col47">
    <w:name w:val="col47"/>
    <w:basedOn w:val="Normal"/>
    <w:rsid w:val="00625E35"/>
    <w:pPr>
      <w:spacing w:after="150" w:line="240" w:lineRule="auto"/>
      <w:ind w:firstLine="0"/>
      <w:jc w:val="left"/>
    </w:pPr>
    <w:rPr>
      <w:rFonts w:eastAsiaTheme="minorEastAsia"/>
      <w:szCs w:val="24"/>
    </w:rPr>
  </w:style>
  <w:style w:type="paragraph" w:customStyle="1" w:styleId="popup">
    <w:name w:val="popup"/>
    <w:basedOn w:val="Normal"/>
    <w:rsid w:val="00625E35"/>
    <w:pPr>
      <w:shd w:val="clear" w:color="auto" w:fill="FFFFFF"/>
      <w:spacing w:after="150" w:line="240" w:lineRule="auto"/>
      <w:ind w:firstLine="0"/>
      <w:jc w:val="left"/>
    </w:pPr>
    <w:rPr>
      <w:rFonts w:eastAsiaTheme="minorEastAsia"/>
      <w:vanish/>
      <w:szCs w:val="24"/>
    </w:rPr>
  </w:style>
  <w:style w:type="paragraph" w:customStyle="1" w:styleId="popup-cont">
    <w:name w:val="popup-cont"/>
    <w:basedOn w:val="Normal"/>
    <w:rsid w:val="00625E35"/>
    <w:pPr>
      <w:shd w:val="clear" w:color="auto" w:fill="FFFFFF"/>
      <w:spacing w:after="150" w:line="240" w:lineRule="auto"/>
      <w:ind w:firstLine="0"/>
      <w:jc w:val="left"/>
    </w:pPr>
    <w:rPr>
      <w:rFonts w:eastAsiaTheme="minorEastAsia"/>
      <w:szCs w:val="24"/>
    </w:rPr>
  </w:style>
  <w:style w:type="paragraph" w:customStyle="1" w:styleId="btnblue">
    <w:name w:val="btn_blue"/>
    <w:basedOn w:val="Normal"/>
    <w:rsid w:val="00625E35"/>
    <w:pPr>
      <w:shd w:val="clear" w:color="auto" w:fill="3E72AC"/>
      <w:spacing w:after="150" w:line="240" w:lineRule="atLeast"/>
      <w:ind w:firstLine="0"/>
      <w:jc w:val="left"/>
    </w:pPr>
    <w:rPr>
      <w:rFonts w:eastAsiaTheme="minorEastAsia"/>
      <w:color w:val="FFFFFF"/>
      <w:szCs w:val="24"/>
    </w:rPr>
  </w:style>
  <w:style w:type="paragraph" w:customStyle="1" w:styleId="stagewrappersub">
    <w:name w:val="stagewrapper_sub"/>
    <w:basedOn w:val="Normal"/>
    <w:rsid w:val="00625E35"/>
    <w:pPr>
      <w:spacing w:after="150" w:line="8720" w:lineRule="atLeast"/>
      <w:ind w:firstLine="0"/>
      <w:jc w:val="left"/>
    </w:pPr>
    <w:rPr>
      <w:rFonts w:eastAsiaTheme="minorEastAsia"/>
      <w:szCs w:val="24"/>
    </w:rPr>
  </w:style>
  <w:style w:type="paragraph" w:customStyle="1" w:styleId="pageprev">
    <w:name w:val="page_prev"/>
    <w:basedOn w:val="Normal"/>
    <w:rsid w:val="00625E35"/>
    <w:pPr>
      <w:spacing w:after="150" w:line="240" w:lineRule="auto"/>
      <w:ind w:firstLine="0"/>
      <w:jc w:val="left"/>
    </w:pPr>
    <w:rPr>
      <w:rFonts w:eastAsiaTheme="minorEastAsia"/>
      <w:vanish/>
      <w:szCs w:val="24"/>
    </w:rPr>
  </w:style>
  <w:style w:type="paragraph" w:customStyle="1" w:styleId="pagenext">
    <w:name w:val="page_next"/>
    <w:basedOn w:val="Normal"/>
    <w:rsid w:val="00625E35"/>
    <w:pPr>
      <w:spacing w:after="150" w:line="240" w:lineRule="auto"/>
      <w:ind w:firstLine="0"/>
      <w:jc w:val="left"/>
    </w:pPr>
    <w:rPr>
      <w:rFonts w:eastAsiaTheme="minorEastAsia"/>
      <w:vanish/>
      <w:szCs w:val="24"/>
    </w:rPr>
  </w:style>
  <w:style w:type="paragraph" w:customStyle="1" w:styleId="commentable">
    <w:name w:val="commentable"/>
    <w:basedOn w:val="Normal"/>
    <w:rsid w:val="00625E35"/>
    <w:pPr>
      <w:shd w:val="clear" w:color="auto" w:fill="FFFFFF"/>
      <w:spacing w:after="150" w:line="240" w:lineRule="auto"/>
      <w:ind w:firstLine="0"/>
      <w:jc w:val="left"/>
    </w:pPr>
    <w:rPr>
      <w:rFonts w:eastAsiaTheme="minorEastAsia"/>
      <w:szCs w:val="24"/>
    </w:rPr>
  </w:style>
  <w:style w:type="paragraph" w:customStyle="1" w:styleId="snowliftfullscreen">
    <w:name w:val="snowliftfullscreen"/>
    <w:basedOn w:val="Normal"/>
    <w:rsid w:val="00625E35"/>
    <w:pPr>
      <w:spacing w:after="150" w:line="240" w:lineRule="auto"/>
      <w:ind w:firstLine="0"/>
      <w:jc w:val="left"/>
    </w:pPr>
    <w:rPr>
      <w:rFonts w:eastAsiaTheme="minorEastAsia"/>
      <w:vanish/>
      <w:szCs w:val="24"/>
    </w:rPr>
  </w:style>
  <w:style w:type="paragraph" w:customStyle="1" w:styleId="scroll3">
    <w:name w:val="scroll3"/>
    <w:basedOn w:val="Normal"/>
    <w:rsid w:val="00625E35"/>
    <w:pPr>
      <w:spacing w:after="150" w:line="240" w:lineRule="auto"/>
      <w:ind w:firstLine="0"/>
      <w:jc w:val="left"/>
    </w:pPr>
    <w:rPr>
      <w:rFonts w:eastAsiaTheme="minorEastAsia"/>
      <w:szCs w:val="24"/>
    </w:rPr>
  </w:style>
  <w:style w:type="paragraph" w:customStyle="1" w:styleId="symbol">
    <w:name w:val="symbol"/>
    <w:basedOn w:val="Normal"/>
    <w:rsid w:val="00625E35"/>
    <w:pPr>
      <w:pBdr>
        <w:top w:val="single" w:sz="6" w:space="0" w:color="E5E5E5"/>
        <w:left w:val="single" w:sz="6" w:space="4" w:color="E5E5E5"/>
        <w:bottom w:val="single" w:sz="6" w:space="0" w:color="E5E5E5"/>
        <w:right w:val="single" w:sz="6" w:space="4" w:color="E5E5E5"/>
      </w:pBdr>
      <w:shd w:val="clear" w:color="auto" w:fill="FFFFFF"/>
      <w:spacing w:line="240" w:lineRule="auto"/>
      <w:ind w:left="120" w:firstLine="0"/>
      <w:jc w:val="left"/>
    </w:pPr>
    <w:rPr>
      <w:rFonts w:eastAsiaTheme="minorEastAsia"/>
      <w:szCs w:val="24"/>
    </w:rPr>
  </w:style>
  <w:style w:type="paragraph" w:customStyle="1" w:styleId="btnred">
    <w:name w:val="btn_red"/>
    <w:basedOn w:val="Normal"/>
    <w:rsid w:val="00625E35"/>
    <w:pPr>
      <w:shd w:val="clear" w:color="auto" w:fill="E9573E"/>
      <w:spacing w:after="150" w:line="240" w:lineRule="auto"/>
      <w:ind w:firstLine="0"/>
      <w:jc w:val="left"/>
    </w:pPr>
    <w:rPr>
      <w:rFonts w:eastAsiaTheme="minorEastAsia"/>
      <w:b/>
      <w:bCs/>
      <w:color w:val="FFFFFF"/>
      <w:szCs w:val="24"/>
    </w:rPr>
  </w:style>
  <w:style w:type="paragraph" w:customStyle="1" w:styleId="ic-video">
    <w:name w:val="ic-video"/>
    <w:basedOn w:val="Normal"/>
    <w:rsid w:val="00625E35"/>
    <w:pPr>
      <w:spacing w:after="150" w:line="240" w:lineRule="auto"/>
      <w:ind w:firstLine="0"/>
      <w:jc w:val="left"/>
    </w:pPr>
    <w:rPr>
      <w:rFonts w:eastAsiaTheme="minorEastAsia"/>
      <w:szCs w:val="24"/>
    </w:rPr>
  </w:style>
  <w:style w:type="paragraph" w:customStyle="1" w:styleId="tipnote">
    <w:name w:val="tipnote"/>
    <w:basedOn w:val="Normal"/>
    <w:rsid w:val="00625E35"/>
    <w:pPr>
      <w:spacing w:after="150" w:line="240" w:lineRule="auto"/>
      <w:ind w:firstLine="0"/>
      <w:jc w:val="left"/>
    </w:pPr>
    <w:rPr>
      <w:rFonts w:eastAsiaTheme="minorEastAsia"/>
      <w:color w:val="FF3300"/>
      <w:sz w:val="30"/>
      <w:szCs w:val="30"/>
    </w:rPr>
  </w:style>
  <w:style w:type="paragraph" w:customStyle="1" w:styleId="retest">
    <w:name w:val="retest"/>
    <w:basedOn w:val="Normal"/>
    <w:rsid w:val="00625E35"/>
    <w:pPr>
      <w:pBdr>
        <w:top w:val="single" w:sz="6" w:space="0" w:color="D9D9D9"/>
        <w:left w:val="single" w:sz="6" w:space="0" w:color="D9D9D9"/>
        <w:bottom w:val="single" w:sz="6" w:space="0" w:color="D9D9D9"/>
        <w:right w:val="single" w:sz="6" w:space="0" w:color="D9D9D9"/>
      </w:pBdr>
      <w:spacing w:after="150" w:line="240" w:lineRule="auto"/>
      <w:ind w:firstLine="0"/>
      <w:jc w:val="left"/>
    </w:pPr>
    <w:rPr>
      <w:rFonts w:eastAsiaTheme="minorEastAsia"/>
      <w:szCs w:val="24"/>
    </w:rPr>
  </w:style>
  <w:style w:type="paragraph" w:customStyle="1" w:styleId="box-404">
    <w:name w:val="box-404"/>
    <w:basedOn w:val="Normal"/>
    <w:rsid w:val="00625E35"/>
    <w:pPr>
      <w:spacing w:after="150" w:line="240" w:lineRule="auto"/>
      <w:ind w:firstLine="0"/>
      <w:jc w:val="left"/>
    </w:pPr>
    <w:rPr>
      <w:rFonts w:eastAsiaTheme="minorEastAsia"/>
      <w:szCs w:val="24"/>
    </w:rPr>
  </w:style>
  <w:style w:type="paragraph" w:customStyle="1" w:styleId="buttonface">
    <w:name w:val="button_face"/>
    <w:basedOn w:val="Normal"/>
    <w:rsid w:val="00625E35"/>
    <w:pPr>
      <w:pBdr>
        <w:right w:val="single" w:sz="6" w:space="0" w:color="314F83"/>
      </w:pBdr>
      <w:spacing w:after="150" w:line="240" w:lineRule="auto"/>
      <w:ind w:right="45" w:firstLine="0"/>
      <w:jc w:val="left"/>
    </w:pPr>
    <w:rPr>
      <w:rFonts w:eastAsiaTheme="minorEastAsia"/>
      <w:szCs w:val="24"/>
    </w:rPr>
  </w:style>
  <w:style w:type="paragraph" w:customStyle="1" w:styleId="ic-arr">
    <w:name w:val="ic-arr"/>
    <w:basedOn w:val="Normal"/>
    <w:rsid w:val="00625E35"/>
    <w:pPr>
      <w:spacing w:after="150" w:line="240" w:lineRule="auto"/>
      <w:ind w:firstLine="0"/>
      <w:jc w:val="left"/>
    </w:pPr>
    <w:rPr>
      <w:rFonts w:eastAsiaTheme="minorEastAsia"/>
      <w:szCs w:val="24"/>
    </w:rPr>
  </w:style>
  <w:style w:type="paragraph" w:customStyle="1" w:styleId="lines">
    <w:name w:val="lines"/>
    <w:basedOn w:val="Normal"/>
    <w:rsid w:val="00625E35"/>
    <w:pPr>
      <w:pBdr>
        <w:bottom w:val="single" w:sz="6" w:space="0" w:color="E2E2E2"/>
      </w:pBdr>
      <w:spacing w:after="150" w:line="240" w:lineRule="auto"/>
      <w:ind w:firstLine="0"/>
      <w:jc w:val="left"/>
    </w:pPr>
    <w:rPr>
      <w:rFonts w:eastAsiaTheme="minorEastAsia"/>
      <w:szCs w:val="24"/>
    </w:rPr>
  </w:style>
  <w:style w:type="paragraph" w:customStyle="1" w:styleId="save2">
    <w:name w:val="save2"/>
    <w:basedOn w:val="Normal"/>
    <w:rsid w:val="00625E35"/>
    <w:pPr>
      <w:spacing w:after="150" w:line="240" w:lineRule="auto"/>
      <w:ind w:firstLine="0"/>
      <w:jc w:val="left"/>
    </w:pPr>
    <w:rPr>
      <w:rFonts w:eastAsiaTheme="minorEastAsia"/>
      <w:szCs w:val="24"/>
    </w:rPr>
  </w:style>
  <w:style w:type="paragraph" w:customStyle="1" w:styleId="popuplogin">
    <w:name w:val="popup_login"/>
    <w:basedOn w:val="Normal"/>
    <w:rsid w:val="00625E35"/>
    <w:pPr>
      <w:shd w:val="clear" w:color="auto" w:fill="1687C5"/>
      <w:spacing w:after="150" w:line="240" w:lineRule="auto"/>
      <w:ind w:firstLine="0"/>
      <w:jc w:val="left"/>
    </w:pPr>
    <w:rPr>
      <w:rFonts w:eastAsiaTheme="minorEastAsia"/>
      <w:szCs w:val="24"/>
    </w:rPr>
  </w:style>
  <w:style w:type="paragraph" w:customStyle="1" w:styleId="overlay">
    <w:name w:val="overlay"/>
    <w:basedOn w:val="Normal"/>
    <w:rsid w:val="00625E35"/>
    <w:pPr>
      <w:shd w:val="clear" w:color="auto" w:fill="000000"/>
      <w:spacing w:after="150" w:line="240" w:lineRule="auto"/>
      <w:ind w:firstLine="0"/>
      <w:jc w:val="left"/>
    </w:pPr>
    <w:rPr>
      <w:rFonts w:eastAsiaTheme="minorEastAsia"/>
      <w:szCs w:val="24"/>
    </w:rPr>
  </w:style>
  <w:style w:type="paragraph" w:customStyle="1" w:styleId="bggray1">
    <w:name w:val="bg_gray1"/>
    <w:basedOn w:val="Normal"/>
    <w:rsid w:val="00625E35"/>
    <w:pPr>
      <w:shd w:val="clear" w:color="auto" w:fill="F5F6F7"/>
      <w:spacing w:after="150" w:line="240" w:lineRule="auto"/>
      <w:ind w:firstLine="0"/>
      <w:jc w:val="left"/>
    </w:pPr>
    <w:rPr>
      <w:rFonts w:eastAsiaTheme="minorEastAsia"/>
      <w:szCs w:val="24"/>
    </w:rPr>
  </w:style>
  <w:style w:type="paragraph" w:customStyle="1" w:styleId="subjects">
    <w:name w:val="subjects"/>
    <w:basedOn w:val="Normal"/>
    <w:rsid w:val="00625E35"/>
    <w:pPr>
      <w:shd w:val="clear" w:color="auto" w:fill="DCF5FA"/>
      <w:spacing w:after="150" w:line="240" w:lineRule="auto"/>
      <w:ind w:firstLine="0"/>
      <w:jc w:val="left"/>
    </w:pPr>
    <w:rPr>
      <w:rFonts w:eastAsiaTheme="minorEastAsia"/>
      <w:color w:val="004C5B"/>
      <w:sz w:val="21"/>
      <w:szCs w:val="21"/>
    </w:rPr>
  </w:style>
  <w:style w:type="paragraph" w:customStyle="1" w:styleId="table">
    <w:name w:val="table"/>
    <w:basedOn w:val="Normal"/>
    <w:rsid w:val="00625E35"/>
    <w:pPr>
      <w:shd w:val="clear" w:color="auto" w:fill="FFFFFF"/>
      <w:spacing w:after="150" w:line="240" w:lineRule="auto"/>
      <w:ind w:firstLine="0"/>
      <w:jc w:val="left"/>
    </w:pPr>
    <w:rPr>
      <w:rFonts w:eastAsiaTheme="minorEastAsia"/>
      <w:szCs w:val="24"/>
    </w:rPr>
  </w:style>
  <w:style w:type="paragraph" w:customStyle="1" w:styleId="icchat">
    <w:name w:val="ic_chat"/>
    <w:basedOn w:val="Normal"/>
    <w:rsid w:val="00625E35"/>
    <w:pPr>
      <w:spacing w:after="150" w:line="240" w:lineRule="auto"/>
      <w:ind w:right="90" w:firstLine="0"/>
      <w:jc w:val="left"/>
    </w:pPr>
    <w:rPr>
      <w:rFonts w:eastAsiaTheme="minorEastAsia"/>
      <w:szCs w:val="24"/>
    </w:rPr>
  </w:style>
  <w:style w:type="paragraph" w:customStyle="1" w:styleId="noite">
    <w:name w:val="noite"/>
    <w:basedOn w:val="Normal"/>
    <w:rsid w:val="00625E35"/>
    <w:pPr>
      <w:spacing w:line="240" w:lineRule="auto"/>
      <w:ind w:firstLine="0"/>
      <w:jc w:val="left"/>
    </w:pPr>
    <w:rPr>
      <w:rFonts w:eastAsiaTheme="minorEastAsia"/>
      <w:szCs w:val="24"/>
    </w:rPr>
  </w:style>
  <w:style w:type="paragraph" w:customStyle="1" w:styleId="noitenone">
    <w:name w:val="noite_none"/>
    <w:basedOn w:val="Normal"/>
    <w:rsid w:val="00625E35"/>
    <w:pPr>
      <w:spacing w:line="240" w:lineRule="auto"/>
      <w:ind w:firstLine="0"/>
      <w:jc w:val="left"/>
    </w:pPr>
    <w:rPr>
      <w:rFonts w:eastAsiaTheme="minorEastAsia"/>
      <w:szCs w:val="24"/>
    </w:rPr>
  </w:style>
  <w:style w:type="paragraph" w:customStyle="1" w:styleId="iconsmell">
    <w:name w:val="icon_smell"/>
    <w:basedOn w:val="Normal"/>
    <w:rsid w:val="00625E35"/>
    <w:pPr>
      <w:spacing w:after="150" w:line="240" w:lineRule="auto"/>
      <w:ind w:right="90" w:firstLine="0"/>
      <w:jc w:val="left"/>
    </w:pPr>
    <w:rPr>
      <w:rFonts w:eastAsiaTheme="minorEastAsia"/>
      <w:szCs w:val="24"/>
    </w:rPr>
  </w:style>
  <w:style w:type="paragraph" w:customStyle="1" w:styleId="iconcamera">
    <w:name w:val="icon_camera"/>
    <w:basedOn w:val="Normal"/>
    <w:rsid w:val="00625E35"/>
    <w:pPr>
      <w:spacing w:after="150" w:line="240" w:lineRule="auto"/>
      <w:ind w:right="150" w:firstLine="0"/>
      <w:jc w:val="left"/>
    </w:pPr>
    <w:rPr>
      <w:rFonts w:eastAsiaTheme="minorEastAsia"/>
      <w:szCs w:val="24"/>
    </w:rPr>
  </w:style>
  <w:style w:type="paragraph" w:customStyle="1" w:styleId="innercmm">
    <w:name w:val="inner_cmm"/>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unny">
    <w:name w:val="funny"/>
    <w:basedOn w:val="Normal"/>
    <w:rsid w:val="00625E35"/>
    <w:pPr>
      <w:pBdr>
        <w:top w:val="single" w:sz="6" w:space="8" w:color="CCCCCC"/>
        <w:left w:val="single" w:sz="6" w:space="8" w:color="CCCCCC"/>
        <w:bottom w:val="single" w:sz="6" w:space="8" w:color="CCCCCC"/>
        <w:right w:val="single" w:sz="6" w:space="8" w:color="CCCCCC"/>
      </w:pBdr>
      <w:shd w:val="clear" w:color="auto" w:fill="FFFFFF"/>
      <w:spacing w:after="150" w:line="240" w:lineRule="auto"/>
      <w:ind w:firstLine="0"/>
      <w:jc w:val="left"/>
    </w:pPr>
    <w:rPr>
      <w:rFonts w:eastAsiaTheme="minorEastAsia"/>
      <w:szCs w:val="24"/>
    </w:rPr>
  </w:style>
  <w:style w:type="paragraph" w:customStyle="1" w:styleId="icdot">
    <w:name w:val="ic_dot"/>
    <w:basedOn w:val="Normal"/>
    <w:rsid w:val="00625E35"/>
    <w:pPr>
      <w:spacing w:after="150" w:line="240" w:lineRule="auto"/>
      <w:ind w:firstLine="0"/>
      <w:jc w:val="left"/>
    </w:pPr>
    <w:rPr>
      <w:rFonts w:eastAsiaTheme="minorEastAsia"/>
      <w:szCs w:val="24"/>
    </w:rPr>
  </w:style>
  <w:style w:type="paragraph" w:customStyle="1" w:styleId="btnview">
    <w:name w:val="btn_view"/>
    <w:basedOn w:val="Normal"/>
    <w:rsid w:val="00625E35"/>
    <w:pPr>
      <w:shd w:val="clear" w:color="auto" w:fill="CDCDCD"/>
      <w:spacing w:after="150" w:line="240" w:lineRule="auto"/>
      <w:ind w:firstLine="0"/>
      <w:jc w:val="left"/>
    </w:pPr>
    <w:rPr>
      <w:rFonts w:eastAsiaTheme="minorEastAsia"/>
      <w:color w:val="313131"/>
      <w:sz w:val="21"/>
      <w:szCs w:val="21"/>
    </w:rPr>
  </w:style>
  <w:style w:type="paragraph" w:customStyle="1" w:styleId="ltask">
    <w:name w:val="l_task"/>
    <w:basedOn w:val="Normal"/>
    <w:rsid w:val="00625E35"/>
    <w:pPr>
      <w:spacing w:after="150" w:line="405" w:lineRule="atLeast"/>
      <w:ind w:firstLine="0"/>
      <w:jc w:val="left"/>
    </w:pPr>
    <w:rPr>
      <w:rFonts w:eastAsiaTheme="minorEastAsia"/>
      <w:szCs w:val="24"/>
    </w:rPr>
  </w:style>
  <w:style w:type="paragraph" w:customStyle="1" w:styleId="boxlogin">
    <w:name w:val="box_login"/>
    <w:basedOn w:val="Normal"/>
    <w:rsid w:val="00625E35"/>
    <w:pPr>
      <w:spacing w:before="75" w:after="150" w:line="240" w:lineRule="auto"/>
      <w:ind w:firstLine="0"/>
      <w:jc w:val="left"/>
    </w:pPr>
    <w:rPr>
      <w:rFonts w:eastAsiaTheme="minorEastAsia"/>
      <w:szCs w:val="24"/>
    </w:rPr>
  </w:style>
  <w:style w:type="paragraph" w:customStyle="1" w:styleId="iclogin">
    <w:name w:val="ic_login"/>
    <w:basedOn w:val="Normal"/>
    <w:rsid w:val="00625E35"/>
    <w:pPr>
      <w:spacing w:after="150" w:line="240" w:lineRule="auto"/>
      <w:ind w:firstLine="0"/>
      <w:jc w:val="left"/>
    </w:pPr>
    <w:rPr>
      <w:rFonts w:eastAsiaTheme="minorEastAsia"/>
      <w:b/>
      <w:bCs/>
      <w:szCs w:val="24"/>
    </w:rPr>
  </w:style>
  <w:style w:type="paragraph" w:customStyle="1" w:styleId="icon-close">
    <w:name w:val="icon-close"/>
    <w:basedOn w:val="Normal"/>
    <w:rsid w:val="00625E35"/>
    <w:pPr>
      <w:spacing w:after="150" w:line="240" w:lineRule="auto"/>
      <w:ind w:firstLine="0"/>
      <w:jc w:val="left"/>
    </w:pPr>
    <w:rPr>
      <w:rFonts w:eastAsiaTheme="minorEastAsia"/>
      <w:szCs w:val="24"/>
    </w:rPr>
  </w:style>
  <w:style w:type="paragraph" w:customStyle="1" w:styleId="sub-login">
    <w:name w:val="sub-login"/>
    <w:basedOn w:val="Normal"/>
    <w:rsid w:val="00625E35"/>
    <w:pPr>
      <w:shd w:val="clear" w:color="auto" w:fill="FFFFFF"/>
      <w:spacing w:after="150" w:line="240" w:lineRule="auto"/>
      <w:ind w:firstLine="0"/>
      <w:jc w:val="left"/>
    </w:pPr>
    <w:rPr>
      <w:rFonts w:eastAsiaTheme="minorEastAsia"/>
      <w:vanish/>
      <w:szCs w:val="24"/>
    </w:rPr>
  </w:style>
  <w:style w:type="paragraph" w:customStyle="1" w:styleId="login-cont">
    <w:name w:val="login-cont"/>
    <w:basedOn w:val="Normal"/>
    <w:rsid w:val="00625E35"/>
    <w:pPr>
      <w:spacing w:after="150" w:line="240" w:lineRule="auto"/>
      <w:ind w:firstLine="0"/>
      <w:jc w:val="left"/>
    </w:pPr>
    <w:rPr>
      <w:rFonts w:eastAsiaTheme="minorEastAsia"/>
      <w:color w:val="999999"/>
      <w:szCs w:val="24"/>
    </w:rPr>
  </w:style>
  <w:style w:type="paragraph" w:customStyle="1" w:styleId="fan">
    <w:name w:val="fan"/>
    <w:basedOn w:val="Normal"/>
    <w:rsid w:val="00625E35"/>
    <w:pPr>
      <w:shd w:val="clear" w:color="auto" w:fill="F26522"/>
      <w:spacing w:after="150" w:line="240" w:lineRule="auto"/>
      <w:ind w:firstLine="0"/>
      <w:jc w:val="left"/>
    </w:pPr>
    <w:rPr>
      <w:rFonts w:eastAsiaTheme="minorEastAsia"/>
      <w:szCs w:val="24"/>
    </w:rPr>
  </w:style>
  <w:style w:type="paragraph" w:customStyle="1" w:styleId="cboxphoto">
    <w:name w:val="cboxphoto"/>
    <w:basedOn w:val="Normal"/>
    <w:rsid w:val="00625E35"/>
    <w:pPr>
      <w:spacing w:before="100" w:beforeAutospacing="1" w:after="100" w:afterAutospacing="1" w:line="240" w:lineRule="auto"/>
      <w:ind w:firstLine="0"/>
      <w:jc w:val="left"/>
    </w:pPr>
    <w:rPr>
      <w:rFonts w:eastAsiaTheme="minorEastAsia"/>
      <w:szCs w:val="24"/>
    </w:rPr>
  </w:style>
  <w:style w:type="paragraph" w:customStyle="1" w:styleId="cboxiframe">
    <w:name w:val="cboxiframe"/>
    <w:basedOn w:val="Normal"/>
    <w:rsid w:val="00625E35"/>
    <w:pPr>
      <w:spacing w:after="150" w:line="240" w:lineRule="auto"/>
      <w:ind w:firstLine="0"/>
      <w:jc w:val="left"/>
    </w:pPr>
    <w:rPr>
      <w:rFonts w:eastAsiaTheme="minorEastAsia"/>
      <w:szCs w:val="24"/>
    </w:rPr>
  </w:style>
  <w:style w:type="paragraph" w:customStyle="1" w:styleId="mathjaxmenu">
    <w:name w:val="mathjax_menu"/>
    <w:basedOn w:val="Normal"/>
    <w:rsid w:val="00625E35"/>
    <w:pPr>
      <w:pBdr>
        <w:top w:val="single" w:sz="6" w:space="2" w:color="CCCCCC"/>
        <w:left w:val="single" w:sz="6" w:space="2" w:color="CCCCCC"/>
        <w:bottom w:val="single" w:sz="6" w:space="2" w:color="CCCCCC"/>
        <w:right w:val="single" w:sz="6" w:space="2" w:color="CCCCCC"/>
      </w:pBdr>
      <w:shd w:val="clear" w:color="auto" w:fill="FFFFFF"/>
      <w:spacing w:line="240" w:lineRule="auto"/>
      <w:ind w:firstLine="0"/>
      <w:jc w:val="left"/>
    </w:pPr>
    <w:rPr>
      <w:rFonts w:eastAsiaTheme="minorEastAsia"/>
      <w:color w:val="000000"/>
      <w:szCs w:val="24"/>
    </w:rPr>
  </w:style>
  <w:style w:type="paragraph" w:customStyle="1" w:styleId="mathjaxmenuitem">
    <w:name w:val="mathjax_menuitem"/>
    <w:basedOn w:val="Normal"/>
    <w:rsid w:val="00625E35"/>
    <w:pPr>
      <w:spacing w:after="150" w:line="240" w:lineRule="auto"/>
      <w:ind w:firstLine="0"/>
      <w:jc w:val="left"/>
    </w:pPr>
    <w:rPr>
      <w:rFonts w:eastAsiaTheme="minorEastAsia"/>
      <w:szCs w:val="24"/>
    </w:rPr>
  </w:style>
  <w:style w:type="paragraph" w:customStyle="1" w:styleId="mathjaxmenuarrow">
    <w:name w:val="mathjax_menuarrow"/>
    <w:basedOn w:val="Normal"/>
    <w:rsid w:val="00625E35"/>
    <w:pPr>
      <w:spacing w:after="150" w:line="240" w:lineRule="auto"/>
      <w:ind w:firstLine="0"/>
      <w:jc w:val="left"/>
    </w:pPr>
    <w:rPr>
      <w:rFonts w:eastAsiaTheme="minorEastAsia"/>
      <w:color w:val="666666"/>
      <w:sz w:val="18"/>
      <w:szCs w:val="18"/>
    </w:rPr>
  </w:style>
  <w:style w:type="paragraph" w:customStyle="1" w:styleId="mathjaxmenulabel">
    <w:name w:val="mathjax_menulabel"/>
    <w:basedOn w:val="Normal"/>
    <w:rsid w:val="00625E35"/>
    <w:pPr>
      <w:spacing w:after="150" w:line="240" w:lineRule="auto"/>
      <w:ind w:firstLine="0"/>
      <w:jc w:val="left"/>
    </w:pPr>
    <w:rPr>
      <w:rFonts w:eastAsiaTheme="minorEastAsia"/>
      <w:i/>
      <w:iCs/>
      <w:szCs w:val="24"/>
    </w:rPr>
  </w:style>
  <w:style w:type="paragraph" w:customStyle="1" w:styleId="mathjaxmenurule">
    <w:name w:val="mathjax_menurule"/>
    <w:basedOn w:val="Normal"/>
    <w:rsid w:val="00625E35"/>
    <w:pPr>
      <w:pBdr>
        <w:top w:val="single" w:sz="6" w:space="0" w:color="CCCCCC"/>
      </w:pBdr>
      <w:spacing w:before="60" w:line="240" w:lineRule="auto"/>
      <w:ind w:left="15" w:right="15" w:firstLine="0"/>
      <w:jc w:val="left"/>
    </w:pPr>
    <w:rPr>
      <w:rFonts w:eastAsiaTheme="minorEastAsia"/>
      <w:szCs w:val="24"/>
    </w:rPr>
  </w:style>
  <w:style w:type="paragraph" w:customStyle="1" w:styleId="mathjaxmenuclose">
    <w:name w:val="mathjax_menuclose"/>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36"/>
      <w:szCs w:val="36"/>
    </w:rPr>
  </w:style>
  <w:style w:type="paragraph" w:customStyle="1" w:styleId="mathjaxpreview">
    <w:name w:val="mathjax_preview"/>
    <w:basedOn w:val="Normal"/>
    <w:rsid w:val="00625E35"/>
    <w:pPr>
      <w:spacing w:after="150" w:line="240" w:lineRule="auto"/>
      <w:ind w:firstLine="0"/>
      <w:jc w:val="left"/>
    </w:pPr>
    <w:rPr>
      <w:rFonts w:eastAsiaTheme="minorEastAsia"/>
      <w:color w:val="888888"/>
      <w:szCs w:val="24"/>
    </w:rPr>
  </w:style>
  <w:style w:type="paragraph" w:customStyle="1" w:styleId="mathjaxerror">
    <w:name w:val="mathjax_error"/>
    <w:basedOn w:val="Normal"/>
    <w:rsid w:val="00625E35"/>
    <w:pPr>
      <w:spacing w:after="150" w:line="240" w:lineRule="auto"/>
      <w:ind w:firstLine="0"/>
      <w:jc w:val="left"/>
    </w:pPr>
    <w:rPr>
      <w:rFonts w:eastAsiaTheme="minorEastAsia"/>
      <w:i/>
      <w:iCs/>
      <w:color w:val="CC0000"/>
      <w:szCs w:val="24"/>
    </w:rPr>
  </w:style>
  <w:style w:type="paragraph" w:customStyle="1" w:styleId="mjxp-script">
    <w:name w:val="mjxp-script"/>
    <w:basedOn w:val="Normal"/>
    <w:rsid w:val="00625E35"/>
    <w:pPr>
      <w:spacing w:after="150" w:line="240" w:lineRule="auto"/>
      <w:ind w:firstLine="0"/>
      <w:jc w:val="left"/>
    </w:pPr>
    <w:rPr>
      <w:rFonts w:eastAsiaTheme="minorEastAsia"/>
      <w:sz w:val="19"/>
      <w:szCs w:val="19"/>
    </w:rPr>
  </w:style>
  <w:style w:type="paragraph" w:customStyle="1" w:styleId="mjxp-bold">
    <w:name w:val="mjxp-bold"/>
    <w:basedOn w:val="Normal"/>
    <w:rsid w:val="00625E35"/>
    <w:pPr>
      <w:spacing w:after="150" w:line="240" w:lineRule="auto"/>
      <w:ind w:firstLine="0"/>
      <w:jc w:val="left"/>
    </w:pPr>
    <w:rPr>
      <w:rFonts w:eastAsiaTheme="minorEastAsia"/>
      <w:b/>
      <w:bCs/>
      <w:szCs w:val="24"/>
    </w:rPr>
  </w:style>
  <w:style w:type="paragraph" w:customStyle="1" w:styleId="mjxp-italic">
    <w:name w:val="mjxp-italic"/>
    <w:basedOn w:val="Normal"/>
    <w:rsid w:val="00625E35"/>
    <w:pPr>
      <w:spacing w:after="150" w:line="240" w:lineRule="auto"/>
      <w:ind w:firstLine="0"/>
      <w:jc w:val="left"/>
    </w:pPr>
    <w:rPr>
      <w:rFonts w:eastAsiaTheme="minorEastAsia"/>
      <w:i/>
      <w:iCs/>
      <w:szCs w:val="24"/>
    </w:rPr>
  </w:style>
  <w:style w:type="paragraph" w:customStyle="1" w:styleId="mjxp-scr">
    <w:name w:val="mjxp-scr"/>
    <w:basedOn w:val="Normal"/>
    <w:rsid w:val="00625E35"/>
    <w:pPr>
      <w:spacing w:after="150" w:line="240" w:lineRule="auto"/>
      <w:ind w:firstLine="0"/>
      <w:jc w:val="left"/>
    </w:pPr>
    <w:rPr>
      <w:rFonts w:eastAsiaTheme="minorEastAsia"/>
      <w:szCs w:val="24"/>
    </w:rPr>
  </w:style>
  <w:style w:type="paragraph" w:customStyle="1" w:styleId="mjxp-frak">
    <w:name w:val="mjxp-frak"/>
    <w:basedOn w:val="Normal"/>
    <w:rsid w:val="00625E35"/>
    <w:pPr>
      <w:spacing w:after="150" w:line="240" w:lineRule="auto"/>
      <w:ind w:firstLine="0"/>
      <w:jc w:val="left"/>
    </w:pPr>
    <w:rPr>
      <w:rFonts w:eastAsiaTheme="minorEastAsia"/>
      <w:szCs w:val="24"/>
    </w:rPr>
  </w:style>
  <w:style w:type="paragraph" w:customStyle="1" w:styleId="mjxp-sf">
    <w:name w:val="mjxp-sf"/>
    <w:basedOn w:val="Normal"/>
    <w:rsid w:val="00625E35"/>
    <w:pPr>
      <w:spacing w:after="150" w:line="240" w:lineRule="auto"/>
      <w:ind w:firstLine="0"/>
      <w:jc w:val="left"/>
    </w:pPr>
    <w:rPr>
      <w:rFonts w:eastAsiaTheme="minorEastAsia"/>
      <w:szCs w:val="24"/>
    </w:rPr>
  </w:style>
  <w:style w:type="paragraph" w:customStyle="1" w:styleId="mjxp-cal">
    <w:name w:val="mjxp-cal"/>
    <w:basedOn w:val="Normal"/>
    <w:rsid w:val="00625E35"/>
    <w:pPr>
      <w:spacing w:after="150" w:line="240" w:lineRule="auto"/>
      <w:ind w:firstLine="0"/>
      <w:jc w:val="left"/>
    </w:pPr>
    <w:rPr>
      <w:rFonts w:eastAsiaTheme="minorEastAsia"/>
      <w:szCs w:val="24"/>
    </w:rPr>
  </w:style>
  <w:style w:type="paragraph" w:customStyle="1" w:styleId="mjxp-mono">
    <w:name w:val="mjxp-mono"/>
    <w:basedOn w:val="Normal"/>
    <w:rsid w:val="00625E35"/>
    <w:pPr>
      <w:spacing w:after="150" w:line="240" w:lineRule="auto"/>
      <w:ind w:firstLine="0"/>
      <w:jc w:val="left"/>
    </w:pPr>
    <w:rPr>
      <w:rFonts w:eastAsiaTheme="minorEastAsia"/>
      <w:szCs w:val="24"/>
    </w:rPr>
  </w:style>
  <w:style w:type="paragraph" w:customStyle="1" w:styleId="mjxp-largeop">
    <w:name w:val="mjxp-largeop"/>
    <w:basedOn w:val="Normal"/>
    <w:rsid w:val="00625E35"/>
    <w:pPr>
      <w:spacing w:after="150" w:line="240" w:lineRule="auto"/>
      <w:ind w:firstLine="0"/>
      <w:jc w:val="left"/>
    </w:pPr>
    <w:rPr>
      <w:rFonts w:eastAsiaTheme="minorEastAsia"/>
      <w:sz w:val="36"/>
      <w:szCs w:val="36"/>
    </w:rPr>
  </w:style>
  <w:style w:type="paragraph" w:customStyle="1" w:styleId="mjxp-math">
    <w:name w:val="mjxp-math"/>
    <w:basedOn w:val="Normal"/>
    <w:rsid w:val="00625E35"/>
    <w:pPr>
      <w:spacing w:after="150" w:line="240" w:lineRule="auto"/>
      <w:ind w:firstLine="0"/>
      <w:jc w:val="left"/>
    </w:pPr>
    <w:rPr>
      <w:rFonts w:eastAsiaTheme="minorEastAsia"/>
      <w:szCs w:val="24"/>
    </w:rPr>
  </w:style>
  <w:style w:type="paragraph" w:customStyle="1" w:styleId="mjxp-display">
    <w:name w:val="mjxp-display"/>
    <w:basedOn w:val="Normal"/>
    <w:rsid w:val="00625E35"/>
    <w:pPr>
      <w:spacing w:before="240" w:after="240" w:line="240" w:lineRule="auto"/>
      <w:ind w:firstLine="0"/>
      <w:jc w:val="center"/>
    </w:pPr>
    <w:rPr>
      <w:rFonts w:eastAsiaTheme="minorEastAsia"/>
      <w:szCs w:val="24"/>
    </w:rPr>
  </w:style>
  <w:style w:type="paragraph" w:customStyle="1" w:styleId="mjxp-box">
    <w:name w:val="mjxp-box"/>
    <w:basedOn w:val="Normal"/>
    <w:rsid w:val="00625E35"/>
    <w:pPr>
      <w:spacing w:after="150" w:line="240" w:lineRule="auto"/>
      <w:ind w:firstLine="0"/>
      <w:jc w:val="center"/>
    </w:pPr>
    <w:rPr>
      <w:rFonts w:eastAsiaTheme="minorEastAsia"/>
      <w:szCs w:val="24"/>
    </w:rPr>
  </w:style>
  <w:style w:type="paragraph" w:customStyle="1" w:styleId="mjxp-rule">
    <w:name w:val="mjxp-rule"/>
    <w:basedOn w:val="Normal"/>
    <w:rsid w:val="00625E35"/>
    <w:pPr>
      <w:spacing w:before="24" w:after="150" w:line="240" w:lineRule="auto"/>
      <w:ind w:firstLine="0"/>
      <w:jc w:val="left"/>
    </w:pPr>
    <w:rPr>
      <w:rFonts w:eastAsiaTheme="minorEastAsia"/>
      <w:szCs w:val="24"/>
    </w:rPr>
  </w:style>
  <w:style w:type="paragraph" w:customStyle="1" w:styleId="mjxp-mo">
    <w:name w:val="mjxp-mo"/>
    <w:basedOn w:val="Normal"/>
    <w:rsid w:val="00625E35"/>
    <w:pPr>
      <w:spacing w:line="240" w:lineRule="auto"/>
      <w:ind w:left="36" w:right="36" w:firstLine="0"/>
      <w:jc w:val="left"/>
    </w:pPr>
    <w:rPr>
      <w:rFonts w:eastAsiaTheme="minorEastAsia"/>
      <w:szCs w:val="24"/>
    </w:rPr>
  </w:style>
  <w:style w:type="paragraph" w:customStyle="1" w:styleId="mjxp-mfrac">
    <w:name w:val="mjxp-mfrac"/>
    <w:basedOn w:val="Normal"/>
    <w:rsid w:val="00625E35"/>
    <w:pPr>
      <w:spacing w:line="240" w:lineRule="auto"/>
      <w:ind w:left="30" w:right="30" w:firstLine="0"/>
      <w:jc w:val="left"/>
    </w:pPr>
    <w:rPr>
      <w:rFonts w:eastAsiaTheme="minorEastAsia"/>
      <w:szCs w:val="24"/>
    </w:rPr>
  </w:style>
  <w:style w:type="paragraph" w:customStyle="1" w:styleId="mjxp-denom">
    <w:name w:val="mjxp-denom"/>
    <w:basedOn w:val="Normal"/>
    <w:rsid w:val="00625E35"/>
    <w:pPr>
      <w:spacing w:after="150" w:line="240" w:lineRule="auto"/>
      <w:ind w:firstLine="0"/>
      <w:jc w:val="left"/>
    </w:pPr>
    <w:rPr>
      <w:rFonts w:eastAsiaTheme="minorEastAsia"/>
      <w:szCs w:val="24"/>
    </w:rPr>
  </w:style>
  <w:style w:type="paragraph" w:customStyle="1" w:styleId="mjxp-surd">
    <w:name w:val="mjxp-surd"/>
    <w:basedOn w:val="Normal"/>
    <w:rsid w:val="00625E35"/>
    <w:pPr>
      <w:spacing w:after="150" w:line="240" w:lineRule="auto"/>
      <w:ind w:firstLine="0"/>
      <w:jc w:val="left"/>
      <w:textAlignment w:val="top"/>
    </w:pPr>
    <w:rPr>
      <w:rFonts w:eastAsiaTheme="minorEastAsia"/>
      <w:szCs w:val="24"/>
    </w:rPr>
  </w:style>
  <w:style w:type="paragraph" w:customStyle="1" w:styleId="mjxp-over">
    <w:name w:val="mjxp-over"/>
    <w:basedOn w:val="Normal"/>
    <w:rsid w:val="00625E35"/>
    <w:pPr>
      <w:spacing w:after="150" w:line="240" w:lineRule="auto"/>
      <w:ind w:firstLine="0"/>
      <w:jc w:val="center"/>
    </w:pPr>
    <w:rPr>
      <w:rFonts w:eastAsiaTheme="minorEastAsia"/>
      <w:szCs w:val="24"/>
    </w:rPr>
  </w:style>
  <w:style w:type="paragraph" w:customStyle="1" w:styleId="mjxp-mtable">
    <w:name w:val="mjxp-mtable"/>
    <w:basedOn w:val="Normal"/>
    <w:rsid w:val="00625E35"/>
    <w:pPr>
      <w:spacing w:line="240" w:lineRule="auto"/>
      <w:ind w:left="30" w:right="30" w:firstLine="0"/>
      <w:jc w:val="left"/>
    </w:pPr>
    <w:rPr>
      <w:rFonts w:eastAsiaTheme="minorEastAsia"/>
      <w:szCs w:val="24"/>
    </w:rPr>
  </w:style>
  <w:style w:type="paragraph" w:customStyle="1" w:styleId="mjxp-mtd">
    <w:name w:val="mjxp-mtd"/>
    <w:basedOn w:val="Normal"/>
    <w:rsid w:val="00625E35"/>
    <w:pPr>
      <w:spacing w:after="150" w:line="240" w:lineRule="auto"/>
      <w:ind w:firstLine="0"/>
      <w:jc w:val="center"/>
    </w:pPr>
    <w:rPr>
      <w:rFonts w:eastAsiaTheme="minorEastAsia"/>
      <w:szCs w:val="24"/>
    </w:rPr>
  </w:style>
  <w:style w:type="paragraph" w:customStyle="1" w:styleId="mjxp-merror">
    <w:name w:val="mjxp-merror"/>
    <w:basedOn w:val="Normal"/>
    <w:rsid w:val="00625E35"/>
    <w:pPr>
      <w:pBdr>
        <w:top w:val="single" w:sz="6" w:space="1" w:color="CC0000"/>
        <w:left w:val="single" w:sz="6" w:space="2" w:color="CC0000"/>
        <w:bottom w:val="single" w:sz="6" w:space="1"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chtml">
    <w:name w:val="mjx-chtml"/>
    <w:basedOn w:val="Normal"/>
    <w:rsid w:val="00625E35"/>
    <w:pPr>
      <w:spacing w:line="0" w:lineRule="auto"/>
      <w:ind w:firstLine="0"/>
      <w:jc w:val="left"/>
    </w:pPr>
    <w:rPr>
      <w:rFonts w:eastAsiaTheme="minorEastAsia"/>
      <w:szCs w:val="24"/>
    </w:rPr>
  </w:style>
  <w:style w:type="paragraph" w:customStyle="1" w:styleId="mjxc-display">
    <w:name w:val="mjxc-display"/>
    <w:basedOn w:val="Normal"/>
    <w:rsid w:val="00625E35"/>
    <w:pPr>
      <w:spacing w:before="240" w:after="240" w:line="240" w:lineRule="auto"/>
      <w:ind w:firstLine="0"/>
      <w:jc w:val="center"/>
    </w:pPr>
    <w:rPr>
      <w:rFonts w:eastAsiaTheme="minorEastAsia"/>
      <w:szCs w:val="24"/>
    </w:rPr>
  </w:style>
  <w:style w:type="paragraph" w:customStyle="1" w:styleId="mjx-full-width">
    <w:name w:val="mjx-full-width"/>
    <w:basedOn w:val="Normal"/>
    <w:rsid w:val="00625E35"/>
    <w:pPr>
      <w:spacing w:after="150" w:line="240" w:lineRule="auto"/>
      <w:ind w:firstLine="0"/>
      <w:jc w:val="center"/>
    </w:pPr>
    <w:rPr>
      <w:rFonts w:eastAsiaTheme="minorEastAsia"/>
      <w:szCs w:val="24"/>
    </w:rPr>
  </w:style>
  <w:style w:type="paragraph" w:customStyle="1" w:styleId="mjx-numerator">
    <w:name w:val="mjx-numerator"/>
    <w:basedOn w:val="Normal"/>
    <w:rsid w:val="00625E35"/>
    <w:pPr>
      <w:spacing w:after="150" w:line="240" w:lineRule="auto"/>
      <w:ind w:firstLine="0"/>
      <w:jc w:val="center"/>
    </w:pPr>
    <w:rPr>
      <w:rFonts w:eastAsiaTheme="minorEastAsia"/>
      <w:szCs w:val="24"/>
    </w:rPr>
  </w:style>
  <w:style w:type="paragraph" w:customStyle="1" w:styleId="mjx-denominator">
    <w:name w:val="mjx-denominator"/>
    <w:basedOn w:val="Normal"/>
    <w:rsid w:val="00625E35"/>
    <w:pPr>
      <w:spacing w:after="150" w:line="240" w:lineRule="auto"/>
      <w:ind w:firstLine="0"/>
      <w:jc w:val="center"/>
    </w:pPr>
    <w:rPr>
      <w:rFonts w:eastAsiaTheme="minorEastAsia"/>
      <w:szCs w:val="24"/>
    </w:rPr>
  </w:style>
  <w:style w:type="paragraph" w:customStyle="1" w:styleId="mjxc-stacked">
    <w:name w:val="mjxc-stacked"/>
    <w:basedOn w:val="Normal"/>
    <w:rsid w:val="00625E35"/>
    <w:pPr>
      <w:spacing w:after="150" w:line="240" w:lineRule="auto"/>
      <w:ind w:firstLine="0"/>
      <w:jc w:val="left"/>
    </w:pPr>
    <w:rPr>
      <w:rFonts w:eastAsiaTheme="minorEastAsia"/>
      <w:szCs w:val="24"/>
    </w:rPr>
  </w:style>
  <w:style w:type="paragraph" w:customStyle="1" w:styleId="mjx-op">
    <w:name w:val="mjx-op"/>
    <w:basedOn w:val="Normal"/>
    <w:rsid w:val="00625E35"/>
    <w:pPr>
      <w:spacing w:after="150" w:line="240" w:lineRule="auto"/>
      <w:ind w:firstLine="0"/>
      <w:jc w:val="left"/>
    </w:pPr>
    <w:rPr>
      <w:rFonts w:eastAsiaTheme="minorEastAsia"/>
      <w:szCs w:val="24"/>
    </w:rPr>
  </w:style>
  <w:style w:type="paragraph" w:customStyle="1" w:styleId="mjx-over">
    <w:name w:val="mjx-over"/>
    <w:basedOn w:val="Normal"/>
    <w:rsid w:val="00625E35"/>
    <w:pPr>
      <w:spacing w:after="150" w:line="240" w:lineRule="auto"/>
      <w:ind w:firstLine="0"/>
      <w:jc w:val="left"/>
    </w:pPr>
    <w:rPr>
      <w:rFonts w:eastAsiaTheme="minorEastAsia"/>
      <w:szCs w:val="24"/>
    </w:rPr>
  </w:style>
  <w:style w:type="paragraph" w:customStyle="1" w:styleId="mjx-surd">
    <w:name w:val="mjx-surd"/>
    <w:basedOn w:val="Normal"/>
    <w:rsid w:val="00625E35"/>
    <w:pPr>
      <w:spacing w:after="150" w:line="240" w:lineRule="auto"/>
      <w:ind w:firstLine="0"/>
      <w:jc w:val="left"/>
      <w:textAlignment w:val="top"/>
    </w:pPr>
    <w:rPr>
      <w:rFonts w:eastAsiaTheme="minorEastAsia"/>
      <w:szCs w:val="24"/>
    </w:rPr>
  </w:style>
  <w:style w:type="paragraph" w:customStyle="1" w:styleId="mjx-merror">
    <w:name w:val="mjx-merror"/>
    <w:basedOn w:val="Normal"/>
    <w:rsid w:val="00625E35"/>
    <w:pPr>
      <w:pBdr>
        <w:top w:val="single" w:sz="6" w:space="2" w:color="CC0000"/>
        <w:left w:val="single" w:sz="6" w:space="2" w:color="CC0000"/>
        <w:bottom w:val="single" w:sz="6" w:space="2" w:color="CC0000"/>
        <w:right w:val="single" w:sz="6" w:space="2" w:color="CC0000"/>
      </w:pBdr>
      <w:shd w:val="clear" w:color="auto" w:fill="FFFF88"/>
      <w:spacing w:after="150" w:line="240" w:lineRule="auto"/>
      <w:ind w:firstLine="0"/>
      <w:jc w:val="left"/>
    </w:pPr>
    <w:rPr>
      <w:rFonts w:eastAsiaTheme="minorEastAsia"/>
      <w:color w:val="CC0000"/>
      <w:sz w:val="22"/>
    </w:rPr>
  </w:style>
  <w:style w:type="paragraph" w:customStyle="1" w:styleId="mjx-annotation-xml">
    <w:name w:val="mjx-annotation-xml"/>
    <w:basedOn w:val="Normal"/>
    <w:rsid w:val="00625E35"/>
    <w:pPr>
      <w:spacing w:after="150" w:line="240" w:lineRule="auto"/>
      <w:ind w:firstLine="0"/>
      <w:jc w:val="left"/>
    </w:pPr>
    <w:rPr>
      <w:rFonts w:eastAsiaTheme="minorEastAsia"/>
      <w:szCs w:val="24"/>
    </w:rPr>
  </w:style>
  <w:style w:type="paragraph" w:customStyle="1" w:styleId="mjx-mtd">
    <w:name w:val="mjx-mtd"/>
    <w:basedOn w:val="Normal"/>
    <w:rsid w:val="00625E35"/>
    <w:pPr>
      <w:spacing w:after="150" w:line="240" w:lineRule="auto"/>
      <w:ind w:firstLine="0"/>
      <w:jc w:val="center"/>
    </w:pPr>
    <w:rPr>
      <w:rFonts w:eastAsiaTheme="minorEastAsia"/>
      <w:szCs w:val="24"/>
    </w:rPr>
  </w:style>
  <w:style w:type="paragraph" w:customStyle="1" w:styleId="mjx-block">
    <w:name w:val="mjx-block"/>
    <w:basedOn w:val="Normal"/>
    <w:rsid w:val="00625E35"/>
    <w:pPr>
      <w:spacing w:after="150" w:line="240" w:lineRule="auto"/>
      <w:ind w:firstLine="0"/>
      <w:jc w:val="left"/>
    </w:pPr>
    <w:rPr>
      <w:rFonts w:eastAsiaTheme="minorEastAsia"/>
      <w:szCs w:val="24"/>
    </w:rPr>
  </w:style>
  <w:style w:type="paragraph" w:customStyle="1" w:styleId="mjx-span">
    <w:name w:val="mjx-span"/>
    <w:basedOn w:val="Normal"/>
    <w:rsid w:val="00625E35"/>
    <w:pPr>
      <w:spacing w:after="150" w:line="240" w:lineRule="auto"/>
      <w:ind w:firstLine="0"/>
      <w:jc w:val="left"/>
    </w:pPr>
    <w:rPr>
      <w:rFonts w:eastAsiaTheme="minorEastAsia"/>
      <w:szCs w:val="24"/>
    </w:rPr>
  </w:style>
  <w:style w:type="paragraph" w:customStyle="1" w:styleId="mjx-char">
    <w:name w:val="mjx-char"/>
    <w:basedOn w:val="Normal"/>
    <w:rsid w:val="00625E35"/>
    <w:pPr>
      <w:spacing w:after="150" w:line="240" w:lineRule="auto"/>
      <w:ind w:firstLine="0"/>
      <w:jc w:val="left"/>
    </w:pPr>
    <w:rPr>
      <w:rFonts w:eastAsiaTheme="minorEastAsia"/>
      <w:szCs w:val="24"/>
    </w:rPr>
  </w:style>
  <w:style w:type="paragraph" w:customStyle="1" w:styleId="mjx-itable">
    <w:name w:val="mjx-itable"/>
    <w:basedOn w:val="Normal"/>
    <w:rsid w:val="00625E35"/>
    <w:pPr>
      <w:spacing w:after="150" w:line="240" w:lineRule="auto"/>
      <w:ind w:firstLine="0"/>
      <w:jc w:val="left"/>
    </w:pPr>
    <w:rPr>
      <w:rFonts w:eastAsiaTheme="minorEastAsia"/>
      <w:szCs w:val="24"/>
    </w:rPr>
  </w:style>
  <w:style w:type="paragraph" w:customStyle="1" w:styleId="mjx-table">
    <w:name w:val="mjx-table"/>
    <w:basedOn w:val="Normal"/>
    <w:rsid w:val="00625E35"/>
    <w:pPr>
      <w:spacing w:after="150" w:line="240" w:lineRule="auto"/>
      <w:ind w:firstLine="0"/>
      <w:jc w:val="left"/>
    </w:pPr>
    <w:rPr>
      <w:rFonts w:eastAsiaTheme="minorEastAsia"/>
      <w:szCs w:val="24"/>
    </w:rPr>
  </w:style>
  <w:style w:type="paragraph" w:customStyle="1" w:styleId="mjx-line">
    <w:name w:val="mjx-line"/>
    <w:basedOn w:val="Normal"/>
    <w:rsid w:val="00625E35"/>
    <w:pPr>
      <w:spacing w:after="150" w:line="240" w:lineRule="auto"/>
      <w:ind w:firstLine="0"/>
      <w:jc w:val="left"/>
    </w:pPr>
    <w:rPr>
      <w:rFonts w:eastAsiaTheme="minorEastAsia"/>
      <w:szCs w:val="24"/>
    </w:rPr>
  </w:style>
  <w:style w:type="paragraph" w:customStyle="1" w:styleId="mjx-strut">
    <w:name w:val="mjx-strut"/>
    <w:basedOn w:val="Normal"/>
    <w:rsid w:val="00625E35"/>
    <w:pPr>
      <w:spacing w:after="150" w:line="240" w:lineRule="auto"/>
      <w:ind w:firstLine="0"/>
      <w:jc w:val="left"/>
    </w:pPr>
    <w:rPr>
      <w:rFonts w:eastAsiaTheme="minorEastAsia"/>
      <w:szCs w:val="24"/>
    </w:rPr>
  </w:style>
  <w:style w:type="paragraph" w:customStyle="1" w:styleId="mjx-vsize">
    <w:name w:val="mjx-vsize"/>
    <w:basedOn w:val="Normal"/>
    <w:rsid w:val="00625E35"/>
    <w:pPr>
      <w:spacing w:after="150" w:line="240" w:lineRule="auto"/>
      <w:ind w:firstLine="0"/>
      <w:jc w:val="left"/>
    </w:pPr>
    <w:rPr>
      <w:rFonts w:eastAsiaTheme="minorEastAsia"/>
      <w:szCs w:val="24"/>
    </w:rPr>
  </w:style>
  <w:style w:type="paragraph" w:customStyle="1" w:styleId="mjxc-space1">
    <w:name w:val="mjxc-space1"/>
    <w:basedOn w:val="Normal"/>
    <w:rsid w:val="00625E35"/>
    <w:pPr>
      <w:spacing w:after="150" w:line="240" w:lineRule="auto"/>
      <w:ind w:left="40" w:firstLine="0"/>
      <w:jc w:val="left"/>
    </w:pPr>
    <w:rPr>
      <w:rFonts w:eastAsiaTheme="minorEastAsia"/>
      <w:szCs w:val="24"/>
    </w:rPr>
  </w:style>
  <w:style w:type="paragraph" w:customStyle="1" w:styleId="mjxc-space2">
    <w:name w:val="mjxc-space2"/>
    <w:basedOn w:val="Normal"/>
    <w:rsid w:val="00625E35"/>
    <w:pPr>
      <w:spacing w:after="150" w:line="240" w:lineRule="auto"/>
      <w:ind w:left="53" w:firstLine="0"/>
      <w:jc w:val="left"/>
    </w:pPr>
    <w:rPr>
      <w:rFonts w:eastAsiaTheme="minorEastAsia"/>
      <w:szCs w:val="24"/>
    </w:rPr>
  </w:style>
  <w:style w:type="paragraph" w:customStyle="1" w:styleId="mjxc-space3">
    <w:name w:val="mjxc-space3"/>
    <w:basedOn w:val="Normal"/>
    <w:rsid w:val="00625E35"/>
    <w:pPr>
      <w:spacing w:after="150" w:line="240" w:lineRule="auto"/>
      <w:ind w:left="67" w:firstLine="0"/>
      <w:jc w:val="left"/>
    </w:pPr>
    <w:rPr>
      <w:rFonts w:eastAsiaTheme="minorEastAsia"/>
      <w:szCs w:val="24"/>
    </w:rPr>
  </w:style>
  <w:style w:type="paragraph" w:customStyle="1" w:styleId="mjx-chartest">
    <w:name w:val="mjx-chartest"/>
    <w:basedOn w:val="Normal"/>
    <w:rsid w:val="00625E35"/>
    <w:pPr>
      <w:spacing w:after="150" w:line="240" w:lineRule="auto"/>
      <w:ind w:firstLine="0"/>
      <w:jc w:val="left"/>
    </w:pPr>
    <w:rPr>
      <w:rFonts w:eastAsiaTheme="minorEastAsia"/>
      <w:sz w:val="120"/>
      <w:szCs w:val="120"/>
    </w:rPr>
  </w:style>
  <w:style w:type="paragraph" w:customStyle="1" w:styleId="mjxc-processing">
    <w:name w:val="mjxc-processing"/>
    <w:basedOn w:val="Normal"/>
    <w:rsid w:val="00625E35"/>
    <w:pPr>
      <w:spacing w:after="150" w:line="240" w:lineRule="auto"/>
      <w:ind w:firstLine="0"/>
      <w:jc w:val="left"/>
    </w:pPr>
    <w:rPr>
      <w:rFonts w:eastAsiaTheme="minorEastAsia"/>
      <w:szCs w:val="24"/>
    </w:rPr>
  </w:style>
  <w:style w:type="paragraph" w:customStyle="1" w:styleId="mjxc-processed">
    <w:name w:val="mjxc-processed"/>
    <w:basedOn w:val="Normal"/>
    <w:rsid w:val="00625E35"/>
    <w:pPr>
      <w:spacing w:after="150" w:line="240" w:lineRule="auto"/>
      <w:ind w:firstLine="0"/>
      <w:jc w:val="left"/>
    </w:pPr>
    <w:rPr>
      <w:rFonts w:eastAsiaTheme="minorEastAsia"/>
      <w:vanish/>
      <w:szCs w:val="24"/>
    </w:rPr>
  </w:style>
  <w:style w:type="paragraph" w:customStyle="1" w:styleId="mjx-test">
    <w:name w:val="mjx-test"/>
    <w:basedOn w:val="Normal"/>
    <w:rsid w:val="00625E35"/>
    <w:pPr>
      <w:spacing w:after="150" w:line="240" w:lineRule="auto"/>
      <w:ind w:firstLine="0"/>
      <w:jc w:val="left"/>
    </w:pPr>
    <w:rPr>
      <w:rFonts w:eastAsiaTheme="minorEastAsia"/>
      <w:szCs w:val="24"/>
    </w:rPr>
  </w:style>
  <w:style w:type="paragraph" w:customStyle="1" w:styleId="mjx-ex-box-test">
    <w:name w:val="mjx-ex-box-test"/>
    <w:basedOn w:val="Normal"/>
    <w:rsid w:val="00625E35"/>
    <w:pPr>
      <w:spacing w:after="150" w:line="240" w:lineRule="auto"/>
      <w:ind w:firstLine="0"/>
      <w:jc w:val="left"/>
    </w:pPr>
    <w:rPr>
      <w:rFonts w:eastAsiaTheme="minorEastAsia"/>
      <w:szCs w:val="24"/>
    </w:rPr>
  </w:style>
  <w:style w:type="paragraph" w:customStyle="1" w:styleId="mjxc-tex-unknown-r">
    <w:name w:val="mjxc-tex-unknown-r"/>
    <w:basedOn w:val="Normal"/>
    <w:rsid w:val="00625E35"/>
    <w:pPr>
      <w:spacing w:after="150" w:line="240" w:lineRule="auto"/>
      <w:ind w:firstLine="0"/>
      <w:jc w:val="left"/>
    </w:pPr>
    <w:rPr>
      <w:rFonts w:ascii="Cambria Math" w:eastAsiaTheme="minorEastAsia" w:hAnsi="Cambria Math"/>
      <w:szCs w:val="24"/>
    </w:rPr>
  </w:style>
  <w:style w:type="paragraph" w:customStyle="1" w:styleId="mjxc-tex-unknown-i">
    <w:name w:val="mjxc-tex-unknown-i"/>
    <w:basedOn w:val="Normal"/>
    <w:rsid w:val="00625E35"/>
    <w:pPr>
      <w:spacing w:after="150" w:line="240" w:lineRule="auto"/>
      <w:ind w:firstLine="0"/>
      <w:jc w:val="left"/>
    </w:pPr>
    <w:rPr>
      <w:rFonts w:ascii="Cambria Math" w:eastAsiaTheme="minorEastAsia" w:hAnsi="Cambria Math"/>
      <w:i/>
      <w:iCs/>
      <w:szCs w:val="24"/>
    </w:rPr>
  </w:style>
  <w:style w:type="paragraph" w:customStyle="1" w:styleId="mjxc-tex-unknown-b">
    <w:name w:val="mjxc-tex-unknown-b"/>
    <w:basedOn w:val="Normal"/>
    <w:rsid w:val="00625E35"/>
    <w:pPr>
      <w:spacing w:after="150" w:line="240" w:lineRule="auto"/>
      <w:ind w:firstLine="0"/>
      <w:jc w:val="left"/>
    </w:pPr>
    <w:rPr>
      <w:rFonts w:ascii="Cambria Math" w:eastAsiaTheme="minorEastAsia" w:hAnsi="Cambria Math"/>
      <w:b/>
      <w:bCs/>
      <w:szCs w:val="24"/>
    </w:rPr>
  </w:style>
  <w:style w:type="paragraph" w:customStyle="1" w:styleId="mjxc-tex-unknown-bi">
    <w:name w:val="mjxc-tex-unknown-bi"/>
    <w:basedOn w:val="Normal"/>
    <w:rsid w:val="00625E35"/>
    <w:pPr>
      <w:spacing w:after="150" w:line="240" w:lineRule="auto"/>
      <w:ind w:firstLine="0"/>
      <w:jc w:val="left"/>
    </w:pPr>
    <w:rPr>
      <w:rFonts w:ascii="Cambria Math" w:eastAsiaTheme="minorEastAsia" w:hAnsi="Cambria Math"/>
      <w:b/>
      <w:bCs/>
      <w:i/>
      <w:iCs/>
      <w:szCs w:val="24"/>
    </w:rPr>
  </w:style>
  <w:style w:type="paragraph" w:customStyle="1" w:styleId="mjxc-tex-ams-r">
    <w:name w:val="mjxc-tex-ams-r"/>
    <w:basedOn w:val="Normal"/>
    <w:rsid w:val="00625E35"/>
    <w:pPr>
      <w:spacing w:after="150" w:line="240" w:lineRule="auto"/>
      <w:ind w:firstLine="0"/>
      <w:jc w:val="left"/>
    </w:pPr>
    <w:rPr>
      <w:rFonts w:ascii="MJXc-TeX-ams-Rw" w:eastAsiaTheme="minorEastAsia" w:hAnsi="MJXc-TeX-ams-Rw"/>
      <w:szCs w:val="24"/>
    </w:rPr>
  </w:style>
  <w:style w:type="paragraph" w:customStyle="1" w:styleId="mjxc-tex-cal-b">
    <w:name w:val="mjxc-tex-cal-b"/>
    <w:basedOn w:val="Normal"/>
    <w:rsid w:val="00625E35"/>
    <w:pPr>
      <w:spacing w:after="150" w:line="240" w:lineRule="auto"/>
      <w:ind w:firstLine="0"/>
      <w:jc w:val="left"/>
    </w:pPr>
    <w:rPr>
      <w:rFonts w:ascii="MJXc-TeX-cal-Bw" w:eastAsiaTheme="minorEastAsia" w:hAnsi="MJXc-TeX-cal-Bw"/>
      <w:szCs w:val="24"/>
    </w:rPr>
  </w:style>
  <w:style w:type="paragraph" w:customStyle="1" w:styleId="mjxc-tex-frak-r">
    <w:name w:val="mjxc-tex-frak-r"/>
    <w:basedOn w:val="Normal"/>
    <w:rsid w:val="00625E35"/>
    <w:pPr>
      <w:spacing w:after="150" w:line="240" w:lineRule="auto"/>
      <w:ind w:firstLine="0"/>
      <w:jc w:val="left"/>
    </w:pPr>
    <w:rPr>
      <w:rFonts w:ascii="MJXc-TeX-frak-Rw" w:eastAsiaTheme="minorEastAsia" w:hAnsi="MJXc-TeX-frak-Rw"/>
      <w:szCs w:val="24"/>
    </w:rPr>
  </w:style>
  <w:style w:type="paragraph" w:customStyle="1" w:styleId="mjxc-tex-frak-b">
    <w:name w:val="mjxc-tex-frak-b"/>
    <w:basedOn w:val="Normal"/>
    <w:rsid w:val="00625E35"/>
    <w:pPr>
      <w:spacing w:after="150" w:line="240" w:lineRule="auto"/>
      <w:ind w:firstLine="0"/>
      <w:jc w:val="left"/>
    </w:pPr>
    <w:rPr>
      <w:rFonts w:ascii="MJXc-TeX-frak-Bw" w:eastAsiaTheme="minorEastAsia" w:hAnsi="MJXc-TeX-frak-Bw"/>
      <w:szCs w:val="24"/>
    </w:rPr>
  </w:style>
  <w:style w:type="paragraph" w:customStyle="1" w:styleId="mjxc-tex-math-bi">
    <w:name w:val="mjxc-tex-math-bi"/>
    <w:basedOn w:val="Normal"/>
    <w:rsid w:val="00625E35"/>
    <w:pPr>
      <w:spacing w:after="150" w:line="240" w:lineRule="auto"/>
      <w:ind w:firstLine="0"/>
      <w:jc w:val="left"/>
    </w:pPr>
    <w:rPr>
      <w:rFonts w:ascii="MJXc-TeX-math-BIw" w:eastAsiaTheme="minorEastAsia" w:hAnsi="MJXc-TeX-math-BIw"/>
      <w:szCs w:val="24"/>
    </w:rPr>
  </w:style>
  <w:style w:type="paragraph" w:customStyle="1" w:styleId="mjxc-tex-sans-r">
    <w:name w:val="mjxc-tex-sans-r"/>
    <w:basedOn w:val="Normal"/>
    <w:rsid w:val="00625E35"/>
    <w:pPr>
      <w:spacing w:after="150" w:line="240" w:lineRule="auto"/>
      <w:ind w:firstLine="0"/>
      <w:jc w:val="left"/>
    </w:pPr>
    <w:rPr>
      <w:rFonts w:ascii="MJXc-TeX-sans-Rw" w:eastAsiaTheme="minorEastAsia" w:hAnsi="MJXc-TeX-sans-Rw"/>
      <w:szCs w:val="24"/>
    </w:rPr>
  </w:style>
  <w:style w:type="paragraph" w:customStyle="1" w:styleId="mjxc-tex-sans-b">
    <w:name w:val="mjxc-tex-sans-b"/>
    <w:basedOn w:val="Normal"/>
    <w:rsid w:val="00625E35"/>
    <w:pPr>
      <w:spacing w:after="150" w:line="240" w:lineRule="auto"/>
      <w:ind w:firstLine="0"/>
      <w:jc w:val="left"/>
    </w:pPr>
    <w:rPr>
      <w:rFonts w:ascii="MJXc-TeX-sans-Bw" w:eastAsiaTheme="minorEastAsia" w:hAnsi="MJXc-TeX-sans-Bw"/>
      <w:szCs w:val="24"/>
    </w:rPr>
  </w:style>
  <w:style w:type="paragraph" w:customStyle="1" w:styleId="mjxc-tex-sans-i">
    <w:name w:val="mjxc-tex-sans-i"/>
    <w:basedOn w:val="Normal"/>
    <w:rsid w:val="00625E35"/>
    <w:pPr>
      <w:spacing w:after="150" w:line="240" w:lineRule="auto"/>
      <w:ind w:firstLine="0"/>
      <w:jc w:val="left"/>
    </w:pPr>
    <w:rPr>
      <w:rFonts w:ascii="MJXc-TeX-sans-Iw" w:eastAsiaTheme="minorEastAsia" w:hAnsi="MJXc-TeX-sans-Iw"/>
      <w:szCs w:val="24"/>
    </w:rPr>
  </w:style>
  <w:style w:type="paragraph" w:customStyle="1" w:styleId="mjxc-tex-script-r">
    <w:name w:val="mjxc-tex-script-r"/>
    <w:basedOn w:val="Normal"/>
    <w:rsid w:val="00625E35"/>
    <w:pPr>
      <w:spacing w:after="150" w:line="240" w:lineRule="auto"/>
      <w:ind w:firstLine="0"/>
      <w:jc w:val="left"/>
    </w:pPr>
    <w:rPr>
      <w:rFonts w:ascii="MJXc-TeX-script-Rw" w:eastAsiaTheme="minorEastAsia" w:hAnsi="MJXc-TeX-script-Rw"/>
      <w:szCs w:val="24"/>
    </w:rPr>
  </w:style>
  <w:style w:type="paragraph" w:customStyle="1" w:styleId="mjxc-tex-type-r">
    <w:name w:val="mjxc-tex-type-r"/>
    <w:basedOn w:val="Normal"/>
    <w:rsid w:val="00625E35"/>
    <w:pPr>
      <w:spacing w:after="150" w:line="240" w:lineRule="auto"/>
      <w:ind w:firstLine="0"/>
      <w:jc w:val="left"/>
    </w:pPr>
    <w:rPr>
      <w:rFonts w:ascii="MJXc-TeX-type-Rw" w:eastAsiaTheme="minorEastAsia" w:hAnsi="MJXc-TeX-type-Rw"/>
      <w:szCs w:val="24"/>
    </w:rPr>
  </w:style>
  <w:style w:type="paragraph" w:customStyle="1" w:styleId="mjxc-tex-cal-r">
    <w:name w:val="mjxc-tex-cal-r"/>
    <w:basedOn w:val="Normal"/>
    <w:rsid w:val="00625E35"/>
    <w:pPr>
      <w:spacing w:after="150" w:line="240" w:lineRule="auto"/>
      <w:ind w:firstLine="0"/>
      <w:jc w:val="left"/>
    </w:pPr>
    <w:rPr>
      <w:rFonts w:ascii="MJXc-TeX-cal-Rw" w:eastAsiaTheme="minorEastAsia" w:hAnsi="MJXc-TeX-cal-Rw"/>
      <w:szCs w:val="24"/>
    </w:rPr>
  </w:style>
  <w:style w:type="paragraph" w:customStyle="1" w:styleId="mjxc-tex-main-b">
    <w:name w:val="mjxc-tex-main-b"/>
    <w:basedOn w:val="Normal"/>
    <w:rsid w:val="00625E35"/>
    <w:pPr>
      <w:spacing w:after="150" w:line="240" w:lineRule="auto"/>
      <w:ind w:firstLine="0"/>
      <w:jc w:val="left"/>
    </w:pPr>
    <w:rPr>
      <w:rFonts w:ascii="MJXc-TeX-main-Bw" w:eastAsiaTheme="minorEastAsia" w:hAnsi="MJXc-TeX-main-Bw"/>
      <w:szCs w:val="24"/>
    </w:rPr>
  </w:style>
  <w:style w:type="paragraph" w:customStyle="1" w:styleId="mjxc-tex-main-i">
    <w:name w:val="mjxc-tex-main-i"/>
    <w:basedOn w:val="Normal"/>
    <w:rsid w:val="00625E35"/>
    <w:pPr>
      <w:spacing w:after="150" w:line="240" w:lineRule="auto"/>
      <w:ind w:firstLine="0"/>
      <w:jc w:val="left"/>
    </w:pPr>
    <w:rPr>
      <w:rFonts w:ascii="MJXc-TeX-main-Iw" w:eastAsiaTheme="minorEastAsia" w:hAnsi="MJXc-TeX-main-Iw"/>
      <w:szCs w:val="24"/>
    </w:rPr>
  </w:style>
  <w:style w:type="paragraph" w:customStyle="1" w:styleId="mjxc-tex-main-r">
    <w:name w:val="mjxc-tex-main-r"/>
    <w:basedOn w:val="Normal"/>
    <w:rsid w:val="00625E35"/>
    <w:pPr>
      <w:spacing w:after="150" w:line="240" w:lineRule="auto"/>
      <w:ind w:firstLine="0"/>
      <w:jc w:val="left"/>
    </w:pPr>
    <w:rPr>
      <w:rFonts w:ascii="MJXc-TeX-main-Rw" w:eastAsiaTheme="minorEastAsia" w:hAnsi="MJXc-TeX-main-Rw"/>
      <w:szCs w:val="24"/>
    </w:rPr>
  </w:style>
  <w:style w:type="paragraph" w:customStyle="1" w:styleId="mjxc-tex-math-i">
    <w:name w:val="mjxc-tex-math-i"/>
    <w:basedOn w:val="Normal"/>
    <w:rsid w:val="00625E35"/>
    <w:pPr>
      <w:spacing w:after="150" w:line="240" w:lineRule="auto"/>
      <w:ind w:firstLine="0"/>
      <w:jc w:val="left"/>
    </w:pPr>
    <w:rPr>
      <w:rFonts w:ascii="MJXc-TeX-math-Iw" w:eastAsiaTheme="minorEastAsia" w:hAnsi="MJXc-TeX-math-Iw"/>
      <w:szCs w:val="24"/>
    </w:rPr>
  </w:style>
  <w:style w:type="paragraph" w:customStyle="1" w:styleId="mjxc-tex-size1-r">
    <w:name w:val="mjxc-tex-size1-r"/>
    <w:basedOn w:val="Normal"/>
    <w:rsid w:val="00625E35"/>
    <w:pPr>
      <w:spacing w:after="150" w:line="240" w:lineRule="auto"/>
      <w:ind w:firstLine="0"/>
      <w:jc w:val="left"/>
    </w:pPr>
    <w:rPr>
      <w:rFonts w:ascii="MJXc-TeX-size1-Rw" w:eastAsiaTheme="minorEastAsia" w:hAnsi="MJXc-TeX-size1-Rw"/>
      <w:szCs w:val="24"/>
    </w:rPr>
  </w:style>
  <w:style w:type="paragraph" w:customStyle="1" w:styleId="mjxc-tex-size2-r">
    <w:name w:val="mjxc-tex-size2-r"/>
    <w:basedOn w:val="Normal"/>
    <w:rsid w:val="00625E35"/>
    <w:pPr>
      <w:spacing w:after="150" w:line="240" w:lineRule="auto"/>
      <w:ind w:firstLine="0"/>
      <w:jc w:val="left"/>
    </w:pPr>
    <w:rPr>
      <w:rFonts w:ascii="MJXc-TeX-size2-Rw" w:eastAsiaTheme="minorEastAsia" w:hAnsi="MJXc-TeX-size2-Rw"/>
      <w:szCs w:val="24"/>
    </w:rPr>
  </w:style>
  <w:style w:type="paragraph" w:customStyle="1" w:styleId="mjxc-tex-size3-r">
    <w:name w:val="mjxc-tex-size3-r"/>
    <w:basedOn w:val="Normal"/>
    <w:rsid w:val="00625E35"/>
    <w:pPr>
      <w:spacing w:after="150" w:line="240" w:lineRule="auto"/>
      <w:ind w:firstLine="0"/>
      <w:jc w:val="left"/>
    </w:pPr>
    <w:rPr>
      <w:rFonts w:ascii="MJXc-TeX-size3-Rw" w:eastAsiaTheme="minorEastAsia" w:hAnsi="MJXc-TeX-size3-Rw"/>
      <w:szCs w:val="24"/>
    </w:rPr>
  </w:style>
  <w:style w:type="paragraph" w:customStyle="1" w:styleId="mjxc-tex-size4-r">
    <w:name w:val="mjxc-tex-size4-r"/>
    <w:basedOn w:val="Normal"/>
    <w:rsid w:val="00625E35"/>
    <w:pPr>
      <w:spacing w:after="150" w:line="240" w:lineRule="auto"/>
      <w:ind w:firstLine="0"/>
      <w:jc w:val="left"/>
    </w:pPr>
    <w:rPr>
      <w:rFonts w:ascii="MJXc-TeX-size4-Rw" w:eastAsiaTheme="minorEastAsia" w:hAnsi="MJXc-TeX-size4-Rw"/>
      <w:szCs w:val="24"/>
    </w:rPr>
  </w:style>
  <w:style w:type="paragraph" w:customStyle="1" w:styleId="fbinvisible">
    <w:name w:val="fb_invisible"/>
    <w:basedOn w:val="Normal"/>
    <w:rsid w:val="00625E35"/>
    <w:pPr>
      <w:spacing w:after="150" w:line="240" w:lineRule="auto"/>
      <w:ind w:firstLine="0"/>
      <w:jc w:val="left"/>
    </w:pPr>
    <w:rPr>
      <w:rFonts w:eastAsiaTheme="minorEastAsia"/>
      <w:vanish/>
      <w:szCs w:val="24"/>
    </w:rPr>
  </w:style>
  <w:style w:type="paragraph" w:customStyle="1" w:styleId="fbreset">
    <w:name w:val="fb_reset"/>
    <w:basedOn w:val="Normal"/>
    <w:rsid w:val="00625E35"/>
    <w:pPr>
      <w:spacing w:line="240" w:lineRule="auto"/>
      <w:ind w:firstLine="0"/>
      <w:jc w:val="left"/>
    </w:pPr>
    <w:rPr>
      <w:rFonts w:ascii="Tahoma" w:eastAsiaTheme="minorEastAsia" w:hAnsi="Tahoma" w:cs="Tahoma"/>
      <w:color w:val="000000"/>
      <w:sz w:val="17"/>
      <w:szCs w:val="17"/>
    </w:rPr>
  </w:style>
  <w:style w:type="paragraph" w:customStyle="1" w:styleId="fbdialogadvanced">
    <w:name w:val="fb_dialog_advanced"/>
    <w:basedOn w:val="Normal"/>
    <w:rsid w:val="00625E35"/>
    <w:pPr>
      <w:spacing w:after="150" w:line="240" w:lineRule="auto"/>
      <w:ind w:firstLine="0"/>
      <w:jc w:val="left"/>
    </w:pPr>
    <w:rPr>
      <w:rFonts w:eastAsiaTheme="minorEastAsia"/>
      <w:szCs w:val="24"/>
    </w:rPr>
  </w:style>
  <w:style w:type="paragraph" w:customStyle="1" w:styleId="fbdialogcontent">
    <w:name w:val="fb_dialog_content"/>
    <w:basedOn w:val="Normal"/>
    <w:rsid w:val="00625E35"/>
    <w:pPr>
      <w:shd w:val="clear" w:color="auto" w:fill="FFFFFF"/>
      <w:spacing w:after="150" w:line="240" w:lineRule="auto"/>
      <w:ind w:firstLine="0"/>
      <w:jc w:val="left"/>
    </w:pPr>
    <w:rPr>
      <w:rFonts w:eastAsiaTheme="minorEastAsia"/>
      <w:color w:val="333333"/>
      <w:szCs w:val="24"/>
    </w:rPr>
  </w:style>
  <w:style w:type="paragraph" w:customStyle="1" w:styleId="fbdialogcloseicon">
    <w:name w:val="fb_dialog_close_icon"/>
    <w:basedOn w:val="Normal"/>
    <w:rsid w:val="00625E35"/>
    <w:pPr>
      <w:spacing w:after="150" w:line="240" w:lineRule="auto"/>
      <w:ind w:firstLine="0"/>
      <w:jc w:val="left"/>
    </w:pPr>
    <w:rPr>
      <w:rFonts w:eastAsiaTheme="minorEastAsia"/>
      <w:szCs w:val="24"/>
    </w:rPr>
  </w:style>
  <w:style w:type="paragraph" w:customStyle="1" w:styleId="fbdialogpadding">
    <w:name w:val="fb_dialog_padding"/>
    <w:basedOn w:val="Normal"/>
    <w:rsid w:val="00625E35"/>
    <w:pPr>
      <w:spacing w:after="150" w:line="240" w:lineRule="auto"/>
      <w:ind w:firstLine="0"/>
      <w:jc w:val="left"/>
    </w:pPr>
    <w:rPr>
      <w:rFonts w:eastAsiaTheme="minorEastAsia"/>
      <w:szCs w:val="24"/>
    </w:rPr>
  </w:style>
  <w:style w:type="paragraph" w:customStyle="1" w:styleId="fbdialogloader">
    <w:name w:val="fb_dialog_loader"/>
    <w:basedOn w:val="Normal"/>
    <w:rsid w:val="00625E35"/>
    <w:pPr>
      <w:pBdr>
        <w:top w:val="single" w:sz="6" w:space="15" w:color="606060"/>
        <w:left w:val="single" w:sz="6" w:space="15" w:color="606060"/>
        <w:bottom w:val="single" w:sz="6" w:space="15" w:color="606060"/>
        <w:right w:val="single" w:sz="6" w:space="15" w:color="606060"/>
      </w:pBdr>
      <w:shd w:val="clear" w:color="auto" w:fill="F6F7F9"/>
      <w:spacing w:after="150" w:line="240" w:lineRule="auto"/>
      <w:ind w:firstLine="0"/>
      <w:jc w:val="left"/>
    </w:pPr>
    <w:rPr>
      <w:rFonts w:eastAsiaTheme="minorEastAsia"/>
      <w:sz w:val="36"/>
      <w:szCs w:val="36"/>
    </w:rPr>
  </w:style>
  <w:style w:type="paragraph" w:customStyle="1" w:styleId="fbdialogtopleft">
    <w:name w:val="fb_dialog_top_left"/>
    <w:basedOn w:val="Normal"/>
    <w:rsid w:val="00625E35"/>
    <w:pPr>
      <w:spacing w:after="150" w:line="240" w:lineRule="auto"/>
      <w:ind w:firstLine="0"/>
      <w:jc w:val="left"/>
    </w:pPr>
    <w:rPr>
      <w:rFonts w:eastAsiaTheme="minorEastAsia"/>
      <w:szCs w:val="24"/>
    </w:rPr>
  </w:style>
  <w:style w:type="paragraph" w:customStyle="1" w:styleId="fbdialogtopright">
    <w:name w:val="fb_dialog_top_right"/>
    <w:basedOn w:val="Normal"/>
    <w:rsid w:val="00625E35"/>
    <w:pPr>
      <w:spacing w:after="150" w:line="240" w:lineRule="auto"/>
      <w:ind w:firstLine="0"/>
      <w:jc w:val="left"/>
    </w:pPr>
    <w:rPr>
      <w:rFonts w:eastAsiaTheme="minorEastAsia"/>
      <w:szCs w:val="24"/>
    </w:rPr>
  </w:style>
  <w:style w:type="paragraph" w:customStyle="1" w:styleId="fbdialogbottomleft">
    <w:name w:val="fb_dialog_bottom_left"/>
    <w:basedOn w:val="Normal"/>
    <w:rsid w:val="00625E35"/>
    <w:pPr>
      <w:spacing w:after="150" w:line="240" w:lineRule="auto"/>
      <w:ind w:firstLine="0"/>
      <w:jc w:val="left"/>
    </w:pPr>
    <w:rPr>
      <w:rFonts w:eastAsiaTheme="minorEastAsia"/>
      <w:szCs w:val="24"/>
    </w:rPr>
  </w:style>
  <w:style w:type="paragraph" w:customStyle="1" w:styleId="fbdialogbottomright">
    <w:name w:val="fb_dialog_bottom_right"/>
    <w:basedOn w:val="Normal"/>
    <w:rsid w:val="00625E35"/>
    <w:pPr>
      <w:spacing w:after="150" w:line="240" w:lineRule="auto"/>
      <w:ind w:firstLine="0"/>
      <w:jc w:val="left"/>
    </w:pPr>
    <w:rPr>
      <w:rFonts w:eastAsiaTheme="minorEastAsia"/>
      <w:szCs w:val="24"/>
    </w:rPr>
  </w:style>
  <w:style w:type="paragraph" w:customStyle="1" w:styleId="fbdialogvertleft">
    <w:name w:val="fb_dialog_vert_left"/>
    <w:basedOn w:val="Normal"/>
    <w:rsid w:val="00625E35"/>
    <w:pPr>
      <w:shd w:val="clear" w:color="auto" w:fill="525252"/>
      <w:spacing w:after="150" w:line="240" w:lineRule="auto"/>
      <w:ind w:left="-150" w:firstLine="0"/>
      <w:jc w:val="left"/>
    </w:pPr>
    <w:rPr>
      <w:rFonts w:eastAsiaTheme="minorEastAsia"/>
      <w:szCs w:val="24"/>
    </w:rPr>
  </w:style>
  <w:style w:type="paragraph" w:customStyle="1" w:styleId="fbdialogvertright">
    <w:name w:val="fb_dialog_vert_right"/>
    <w:basedOn w:val="Normal"/>
    <w:rsid w:val="00625E35"/>
    <w:pPr>
      <w:shd w:val="clear" w:color="auto" w:fill="525252"/>
      <w:spacing w:after="150" w:line="240" w:lineRule="auto"/>
      <w:ind w:right="-150" w:firstLine="0"/>
      <w:jc w:val="left"/>
    </w:pPr>
    <w:rPr>
      <w:rFonts w:eastAsiaTheme="minorEastAsia"/>
      <w:szCs w:val="24"/>
    </w:rPr>
  </w:style>
  <w:style w:type="paragraph" w:customStyle="1" w:styleId="fbdialoghoriztop">
    <w:name w:val="fb_dialog_horiz_top"/>
    <w:basedOn w:val="Normal"/>
    <w:rsid w:val="00625E35"/>
    <w:pPr>
      <w:shd w:val="clear" w:color="auto" w:fill="525252"/>
      <w:spacing w:after="150" w:line="240" w:lineRule="auto"/>
      <w:ind w:firstLine="0"/>
      <w:jc w:val="left"/>
    </w:pPr>
    <w:rPr>
      <w:rFonts w:eastAsiaTheme="minorEastAsia"/>
      <w:szCs w:val="24"/>
    </w:rPr>
  </w:style>
  <w:style w:type="paragraph" w:customStyle="1" w:styleId="fbdialoghorizbottom">
    <w:name w:val="fb_dialog_horiz_bottom"/>
    <w:basedOn w:val="Normal"/>
    <w:rsid w:val="00625E35"/>
    <w:pPr>
      <w:shd w:val="clear" w:color="auto" w:fill="525252"/>
      <w:spacing w:line="240" w:lineRule="auto"/>
      <w:ind w:firstLine="0"/>
      <w:jc w:val="left"/>
    </w:pPr>
    <w:rPr>
      <w:rFonts w:eastAsiaTheme="minorEastAsia"/>
      <w:szCs w:val="24"/>
    </w:rPr>
  </w:style>
  <w:style w:type="paragraph" w:customStyle="1" w:styleId="fbdialogiframe">
    <w:name w:val="fb_dialog_iframe"/>
    <w:basedOn w:val="Normal"/>
    <w:rsid w:val="00625E35"/>
    <w:pPr>
      <w:spacing w:after="150" w:line="0" w:lineRule="auto"/>
      <w:ind w:firstLine="0"/>
      <w:jc w:val="left"/>
    </w:pPr>
    <w:rPr>
      <w:rFonts w:eastAsiaTheme="minorEastAsia"/>
      <w:szCs w:val="24"/>
    </w:rPr>
  </w:style>
  <w:style w:type="paragraph" w:customStyle="1" w:styleId="fbiframewidgetfluid">
    <w:name w:val="fb_iframe_widget_fluid"/>
    <w:basedOn w:val="Normal"/>
    <w:rsid w:val="00625E35"/>
    <w:pPr>
      <w:spacing w:after="150" w:line="240" w:lineRule="auto"/>
      <w:ind w:firstLine="0"/>
      <w:jc w:val="left"/>
    </w:pPr>
    <w:rPr>
      <w:rFonts w:eastAsiaTheme="minorEastAsia"/>
      <w:szCs w:val="24"/>
    </w:rPr>
  </w:style>
  <w:style w:type="paragraph" w:customStyle="1" w:styleId="fbinvisibleflow">
    <w:name w:val="fb_invisible_flow"/>
    <w:basedOn w:val="Normal"/>
    <w:rsid w:val="00625E35"/>
    <w:pPr>
      <w:spacing w:after="150" w:line="240" w:lineRule="auto"/>
      <w:ind w:firstLine="0"/>
      <w:jc w:val="left"/>
    </w:pPr>
    <w:rPr>
      <w:rFonts w:eastAsiaTheme="minorEastAsia"/>
      <w:szCs w:val="24"/>
    </w:rPr>
  </w:style>
  <w:style w:type="paragraph" w:customStyle="1" w:styleId="fbmobileoverlayactive">
    <w:name w:val="fb_mobile_overlay_active"/>
    <w:basedOn w:val="Normal"/>
    <w:rsid w:val="00625E35"/>
    <w:pPr>
      <w:shd w:val="clear" w:color="auto" w:fill="FFFFFF"/>
      <w:spacing w:after="150" w:line="240" w:lineRule="auto"/>
      <w:ind w:firstLine="0"/>
      <w:jc w:val="left"/>
    </w:pPr>
    <w:rPr>
      <w:rFonts w:eastAsiaTheme="minorEastAsia"/>
      <w:szCs w:val="24"/>
    </w:rPr>
  </w:style>
  <w:style w:type="paragraph" w:customStyle="1" w:styleId="Title1">
    <w:name w:val="Title1"/>
    <w:basedOn w:val="Normal"/>
    <w:rsid w:val="00625E35"/>
    <w:pPr>
      <w:spacing w:after="150" w:line="240" w:lineRule="auto"/>
      <w:ind w:firstLine="0"/>
      <w:jc w:val="left"/>
    </w:pPr>
    <w:rPr>
      <w:rFonts w:eastAsiaTheme="minorEastAsia"/>
      <w:szCs w:val="24"/>
    </w:rPr>
  </w:style>
  <w:style w:type="paragraph" w:customStyle="1" w:styleId="boxcont">
    <w:name w:val="box_cont"/>
    <w:basedOn w:val="Normal"/>
    <w:rsid w:val="00625E35"/>
    <w:pPr>
      <w:spacing w:after="150" w:line="240" w:lineRule="auto"/>
      <w:ind w:firstLine="0"/>
      <w:jc w:val="left"/>
    </w:pPr>
    <w:rPr>
      <w:rFonts w:eastAsiaTheme="minorEastAsia"/>
      <w:szCs w:val="24"/>
    </w:rPr>
  </w:style>
  <w:style w:type="paragraph" w:customStyle="1" w:styleId="innerwrap">
    <w:name w:val="innerwrap"/>
    <w:basedOn w:val="Normal"/>
    <w:rsid w:val="00625E35"/>
    <w:pPr>
      <w:spacing w:after="150" w:line="240" w:lineRule="auto"/>
      <w:ind w:firstLine="0"/>
      <w:jc w:val="left"/>
    </w:pPr>
    <w:rPr>
      <w:rFonts w:eastAsiaTheme="minorEastAsia"/>
      <w:szCs w:val="24"/>
    </w:rPr>
  </w:style>
  <w:style w:type="paragraph" w:customStyle="1" w:styleId="boxsub">
    <w:name w:val="box_sub"/>
    <w:basedOn w:val="Normal"/>
    <w:rsid w:val="00625E35"/>
    <w:pPr>
      <w:spacing w:after="150" w:line="240" w:lineRule="auto"/>
      <w:ind w:firstLine="0"/>
      <w:jc w:val="left"/>
    </w:pPr>
    <w:rPr>
      <w:rFonts w:eastAsiaTheme="minorEastAsia"/>
      <w:szCs w:val="24"/>
    </w:rPr>
  </w:style>
  <w:style w:type="paragraph" w:customStyle="1" w:styleId="upimg">
    <w:name w:val="up_img"/>
    <w:basedOn w:val="Normal"/>
    <w:rsid w:val="00625E35"/>
    <w:pPr>
      <w:spacing w:after="150" w:line="240" w:lineRule="auto"/>
      <w:ind w:firstLine="0"/>
      <w:jc w:val="left"/>
    </w:pPr>
    <w:rPr>
      <w:rFonts w:eastAsiaTheme="minorEastAsia"/>
      <w:szCs w:val="24"/>
    </w:rPr>
  </w:style>
  <w:style w:type="paragraph" w:customStyle="1" w:styleId="scaledimage">
    <w:name w:val="scaled_image"/>
    <w:basedOn w:val="Normal"/>
    <w:rsid w:val="00625E35"/>
    <w:pPr>
      <w:spacing w:after="150" w:line="240" w:lineRule="auto"/>
      <w:ind w:firstLine="0"/>
      <w:jc w:val="left"/>
    </w:pPr>
    <w:rPr>
      <w:rFonts w:eastAsiaTheme="minorEastAsia"/>
      <w:szCs w:val="24"/>
    </w:rPr>
  </w:style>
  <w:style w:type="paragraph" w:customStyle="1" w:styleId="bggray">
    <w:name w:val="bg_gray"/>
    <w:basedOn w:val="Normal"/>
    <w:rsid w:val="00625E35"/>
    <w:pPr>
      <w:spacing w:after="150" w:line="240" w:lineRule="auto"/>
      <w:ind w:firstLine="0"/>
      <w:jc w:val="left"/>
    </w:pPr>
    <w:rPr>
      <w:rFonts w:eastAsiaTheme="minorEastAsia"/>
      <w:szCs w:val="24"/>
    </w:rPr>
  </w:style>
  <w:style w:type="paragraph" w:customStyle="1" w:styleId="img">
    <w:name w:val="img"/>
    <w:basedOn w:val="Normal"/>
    <w:rsid w:val="00625E35"/>
    <w:pPr>
      <w:spacing w:after="150" w:line="240" w:lineRule="auto"/>
      <w:ind w:firstLine="0"/>
      <w:jc w:val="left"/>
    </w:pPr>
    <w:rPr>
      <w:rFonts w:eastAsiaTheme="minorEastAsia"/>
      <w:szCs w:val="24"/>
    </w:rPr>
  </w:style>
  <w:style w:type="paragraph" w:customStyle="1" w:styleId="stagewrapper">
    <w:name w:val="stagewrapper"/>
    <w:basedOn w:val="Normal"/>
    <w:rsid w:val="00625E35"/>
    <w:pPr>
      <w:spacing w:after="150" w:line="240" w:lineRule="auto"/>
      <w:ind w:firstLine="0"/>
      <w:jc w:val="left"/>
    </w:pPr>
    <w:rPr>
      <w:rFonts w:eastAsiaTheme="minorEastAsia"/>
      <w:szCs w:val="24"/>
    </w:rPr>
  </w:style>
  <w:style w:type="paragraph" w:customStyle="1" w:styleId="timelinecontainer">
    <w:name w:val="timeline_container"/>
    <w:basedOn w:val="Normal"/>
    <w:rsid w:val="00625E35"/>
    <w:pPr>
      <w:spacing w:after="150" w:line="240" w:lineRule="auto"/>
      <w:ind w:firstLine="0"/>
      <w:jc w:val="left"/>
    </w:pPr>
    <w:rPr>
      <w:rFonts w:eastAsiaTheme="minorEastAsia"/>
      <w:szCs w:val="24"/>
    </w:rPr>
  </w:style>
  <w:style w:type="paragraph" w:customStyle="1" w:styleId="icscreen">
    <w:name w:val="ic_screen"/>
    <w:basedOn w:val="Normal"/>
    <w:rsid w:val="00625E35"/>
    <w:pPr>
      <w:spacing w:after="150" w:line="240" w:lineRule="auto"/>
      <w:ind w:firstLine="0"/>
      <w:jc w:val="left"/>
    </w:pPr>
    <w:rPr>
      <w:rFonts w:eastAsiaTheme="minorEastAsia"/>
      <w:szCs w:val="24"/>
    </w:rPr>
  </w:style>
  <w:style w:type="paragraph" w:customStyle="1" w:styleId="titlegray">
    <w:name w:val="title_gray"/>
    <w:basedOn w:val="Normal"/>
    <w:rsid w:val="00625E35"/>
    <w:pPr>
      <w:spacing w:after="150" w:line="240" w:lineRule="auto"/>
      <w:ind w:firstLine="0"/>
      <w:jc w:val="left"/>
    </w:pPr>
    <w:rPr>
      <w:rFonts w:eastAsiaTheme="minorEastAsia"/>
      <w:szCs w:val="24"/>
    </w:rPr>
  </w:style>
  <w:style w:type="paragraph" w:customStyle="1" w:styleId="btface">
    <w:name w:val="bt_face"/>
    <w:basedOn w:val="Normal"/>
    <w:rsid w:val="00625E35"/>
    <w:pPr>
      <w:spacing w:after="150" w:line="240" w:lineRule="auto"/>
      <w:ind w:firstLine="0"/>
      <w:jc w:val="left"/>
    </w:pPr>
    <w:rPr>
      <w:rFonts w:eastAsiaTheme="minorEastAsia"/>
      <w:szCs w:val="24"/>
    </w:rPr>
  </w:style>
  <w:style w:type="paragraph" w:customStyle="1" w:styleId="mathjaxhoverarrow">
    <w:name w:val="mathjax_hover_arrow"/>
    <w:basedOn w:val="Normal"/>
    <w:rsid w:val="00625E35"/>
    <w:pPr>
      <w:spacing w:after="150" w:line="240" w:lineRule="auto"/>
      <w:ind w:firstLine="0"/>
      <w:jc w:val="left"/>
    </w:pPr>
    <w:rPr>
      <w:rFonts w:eastAsiaTheme="minorEastAsia"/>
      <w:szCs w:val="24"/>
    </w:rPr>
  </w:style>
  <w:style w:type="paragraph" w:customStyle="1" w:styleId="noerror">
    <w:name w:val="noerror"/>
    <w:basedOn w:val="Normal"/>
    <w:rsid w:val="00625E35"/>
    <w:pPr>
      <w:spacing w:after="150" w:line="240" w:lineRule="auto"/>
      <w:ind w:firstLine="0"/>
      <w:jc w:val="left"/>
    </w:pPr>
    <w:rPr>
      <w:rFonts w:eastAsiaTheme="minorEastAsia"/>
      <w:szCs w:val="24"/>
    </w:rPr>
  </w:style>
  <w:style w:type="paragraph" w:customStyle="1" w:styleId="mjx-box">
    <w:name w:val="mjx-box"/>
    <w:basedOn w:val="Normal"/>
    <w:rsid w:val="00625E35"/>
    <w:pPr>
      <w:spacing w:after="150" w:line="240" w:lineRule="auto"/>
      <w:ind w:firstLine="0"/>
      <w:jc w:val="left"/>
    </w:pPr>
    <w:rPr>
      <w:rFonts w:eastAsiaTheme="minorEastAsia"/>
      <w:szCs w:val="24"/>
    </w:rPr>
  </w:style>
  <w:style w:type="paragraph" w:customStyle="1" w:styleId="mjx-noerror">
    <w:name w:val="mjx-noerror"/>
    <w:basedOn w:val="Normal"/>
    <w:rsid w:val="00625E35"/>
    <w:pPr>
      <w:spacing w:after="150" w:line="240" w:lineRule="auto"/>
      <w:ind w:firstLine="0"/>
      <w:jc w:val="left"/>
    </w:pPr>
    <w:rPr>
      <w:rFonts w:eastAsiaTheme="minorEastAsia"/>
      <w:szCs w:val="24"/>
    </w:rPr>
  </w:style>
  <w:style w:type="paragraph" w:customStyle="1" w:styleId="dialogtitle">
    <w:name w:val="dialog_title"/>
    <w:basedOn w:val="Normal"/>
    <w:rsid w:val="00625E35"/>
    <w:pPr>
      <w:spacing w:after="150" w:line="240" w:lineRule="auto"/>
      <w:ind w:firstLine="0"/>
      <w:jc w:val="left"/>
    </w:pPr>
    <w:rPr>
      <w:rFonts w:eastAsiaTheme="minorEastAsia"/>
      <w:szCs w:val="24"/>
    </w:rPr>
  </w:style>
  <w:style w:type="paragraph" w:customStyle="1" w:styleId="dialogtitlespan">
    <w:name w:val="dialog_title&gt;span"/>
    <w:basedOn w:val="Normal"/>
    <w:rsid w:val="00625E35"/>
    <w:pPr>
      <w:spacing w:after="150" w:line="240" w:lineRule="auto"/>
      <w:ind w:firstLine="0"/>
      <w:jc w:val="left"/>
    </w:pPr>
    <w:rPr>
      <w:rFonts w:eastAsiaTheme="minorEastAsia"/>
      <w:szCs w:val="24"/>
    </w:rPr>
  </w:style>
  <w:style w:type="paragraph" w:customStyle="1" w:styleId="dialogheader">
    <w:name w:val="dialog_header"/>
    <w:basedOn w:val="Normal"/>
    <w:rsid w:val="00625E35"/>
    <w:pPr>
      <w:spacing w:after="150" w:line="240" w:lineRule="auto"/>
      <w:ind w:firstLine="0"/>
      <w:jc w:val="left"/>
    </w:pPr>
    <w:rPr>
      <w:rFonts w:eastAsiaTheme="minorEastAsia"/>
      <w:szCs w:val="24"/>
    </w:rPr>
  </w:style>
  <w:style w:type="paragraph" w:customStyle="1" w:styleId="touchablebutton">
    <w:name w:val="touchable_button"/>
    <w:basedOn w:val="Normal"/>
    <w:rsid w:val="00625E35"/>
    <w:pPr>
      <w:spacing w:after="150" w:line="240" w:lineRule="auto"/>
      <w:ind w:firstLine="0"/>
      <w:jc w:val="left"/>
    </w:pPr>
    <w:rPr>
      <w:rFonts w:eastAsiaTheme="minorEastAsia"/>
      <w:szCs w:val="24"/>
    </w:rPr>
  </w:style>
  <w:style w:type="paragraph" w:customStyle="1" w:styleId="dialogcontent">
    <w:name w:val="dialog_content"/>
    <w:basedOn w:val="Normal"/>
    <w:rsid w:val="00625E35"/>
    <w:pPr>
      <w:spacing w:after="150" w:line="240" w:lineRule="auto"/>
      <w:ind w:firstLine="0"/>
      <w:jc w:val="left"/>
    </w:pPr>
    <w:rPr>
      <w:rFonts w:eastAsiaTheme="minorEastAsia"/>
      <w:szCs w:val="24"/>
    </w:rPr>
  </w:style>
  <w:style w:type="paragraph" w:customStyle="1" w:styleId="dialogfooter">
    <w:name w:val="dialog_footer"/>
    <w:basedOn w:val="Normal"/>
    <w:rsid w:val="00625E35"/>
    <w:pPr>
      <w:spacing w:after="150" w:line="240" w:lineRule="auto"/>
      <w:ind w:firstLine="0"/>
      <w:jc w:val="left"/>
    </w:pPr>
    <w:rPr>
      <w:rFonts w:eastAsiaTheme="minorEastAsia"/>
      <w:szCs w:val="24"/>
    </w:rPr>
  </w:style>
  <w:style w:type="paragraph" w:customStyle="1" w:styleId="fbloader">
    <w:name w:val="fb_loader"/>
    <w:basedOn w:val="Normal"/>
    <w:rsid w:val="00625E35"/>
    <w:pPr>
      <w:spacing w:after="150" w:line="240" w:lineRule="auto"/>
      <w:ind w:firstLine="0"/>
      <w:jc w:val="left"/>
    </w:pPr>
    <w:rPr>
      <w:rFonts w:eastAsiaTheme="minorEastAsia"/>
      <w:szCs w:val="24"/>
    </w:rPr>
  </w:style>
  <w:style w:type="paragraph" w:customStyle="1" w:styleId="filltext">
    <w:name w:val="filltext"/>
    <w:basedOn w:val="Normal"/>
    <w:rsid w:val="00625E35"/>
    <w:pPr>
      <w:spacing w:after="150" w:line="240" w:lineRule="auto"/>
      <w:ind w:firstLine="0"/>
      <w:jc w:val="left"/>
    </w:pPr>
    <w:rPr>
      <w:rFonts w:eastAsiaTheme="minorEastAsia"/>
      <w:szCs w:val="24"/>
    </w:rPr>
  </w:style>
  <w:style w:type="paragraph" w:customStyle="1" w:styleId="stage">
    <w:name w:val="stage"/>
    <w:basedOn w:val="Normal"/>
    <w:rsid w:val="00625E35"/>
    <w:pPr>
      <w:spacing w:after="150" w:line="240" w:lineRule="auto"/>
      <w:ind w:firstLine="0"/>
      <w:jc w:val="left"/>
    </w:pPr>
    <w:rPr>
      <w:rFonts w:eastAsiaTheme="minorEastAsia"/>
      <w:szCs w:val="24"/>
    </w:rPr>
  </w:style>
  <w:style w:type="paragraph" w:customStyle="1" w:styleId="stageactions">
    <w:name w:val="stageactions"/>
    <w:basedOn w:val="Normal"/>
    <w:rsid w:val="00625E35"/>
    <w:pPr>
      <w:spacing w:after="150" w:line="240" w:lineRule="auto"/>
      <w:ind w:firstLine="0"/>
      <w:jc w:val="left"/>
    </w:pPr>
    <w:rPr>
      <w:rFonts w:eastAsiaTheme="minorEastAsia"/>
      <w:szCs w:val="24"/>
    </w:rPr>
  </w:style>
  <w:style w:type="paragraph" w:customStyle="1" w:styleId="headercenter">
    <w:name w:val="header_center"/>
    <w:basedOn w:val="Normal"/>
    <w:rsid w:val="00625E35"/>
    <w:pPr>
      <w:spacing w:after="150" w:line="240" w:lineRule="auto"/>
      <w:ind w:firstLine="0"/>
      <w:jc w:val="left"/>
    </w:pPr>
    <w:rPr>
      <w:rFonts w:eastAsiaTheme="minorEastAsia"/>
      <w:szCs w:val="24"/>
    </w:rPr>
  </w:style>
  <w:style w:type="paragraph" w:customStyle="1" w:styleId="mediathumb">
    <w:name w:val="mediathumb"/>
    <w:basedOn w:val="Normal"/>
    <w:rsid w:val="00625E35"/>
    <w:pPr>
      <w:spacing w:after="150" w:line="240" w:lineRule="auto"/>
      <w:ind w:firstLine="0"/>
      <w:jc w:val="left"/>
    </w:pPr>
    <w:rPr>
      <w:rFonts w:eastAsiaTheme="minorEastAsia"/>
      <w:szCs w:val="24"/>
    </w:rPr>
  </w:style>
  <w:style w:type="paragraph" w:customStyle="1" w:styleId="clred">
    <w:name w:val="clred"/>
    <w:basedOn w:val="Normal"/>
    <w:rsid w:val="00625E35"/>
    <w:pPr>
      <w:spacing w:after="150" w:line="240" w:lineRule="auto"/>
      <w:ind w:firstLine="0"/>
      <w:jc w:val="left"/>
    </w:pPr>
    <w:rPr>
      <w:rFonts w:eastAsiaTheme="minorEastAsia"/>
      <w:color w:val="FF3300"/>
      <w:szCs w:val="24"/>
    </w:rPr>
  </w:style>
  <w:style w:type="paragraph" w:customStyle="1" w:styleId="clblue">
    <w:name w:val="clblue"/>
    <w:basedOn w:val="Normal"/>
    <w:rsid w:val="00625E35"/>
    <w:pPr>
      <w:spacing w:after="150" w:line="240" w:lineRule="auto"/>
      <w:ind w:firstLine="0"/>
      <w:jc w:val="left"/>
    </w:pPr>
    <w:rPr>
      <w:rFonts w:eastAsiaTheme="minorEastAsia"/>
      <w:color w:val="0043A8"/>
      <w:szCs w:val="24"/>
    </w:rPr>
  </w:style>
  <w:style w:type="paragraph" w:customStyle="1" w:styleId="cl666">
    <w:name w:val="cl666"/>
    <w:basedOn w:val="Normal"/>
    <w:rsid w:val="00625E35"/>
    <w:pPr>
      <w:spacing w:after="150" w:line="240" w:lineRule="auto"/>
      <w:ind w:firstLine="0"/>
      <w:jc w:val="left"/>
    </w:pPr>
    <w:rPr>
      <w:rFonts w:eastAsiaTheme="minorEastAsia"/>
      <w:color w:val="666666"/>
      <w:szCs w:val="24"/>
    </w:rPr>
  </w:style>
  <w:style w:type="paragraph" w:customStyle="1" w:styleId="cl333">
    <w:name w:val="cl333"/>
    <w:basedOn w:val="Normal"/>
    <w:rsid w:val="00625E35"/>
    <w:pPr>
      <w:spacing w:after="150" w:line="240" w:lineRule="auto"/>
      <w:ind w:firstLine="0"/>
      <w:jc w:val="left"/>
    </w:pPr>
    <w:rPr>
      <w:rFonts w:eastAsiaTheme="minorEastAsia"/>
      <w:color w:val="333333"/>
      <w:szCs w:val="24"/>
    </w:rPr>
  </w:style>
  <w:style w:type="paragraph" w:customStyle="1" w:styleId="cl999">
    <w:name w:val="cl999"/>
    <w:basedOn w:val="Normal"/>
    <w:rsid w:val="00625E35"/>
    <w:pPr>
      <w:spacing w:after="150" w:line="240" w:lineRule="auto"/>
      <w:ind w:firstLine="0"/>
      <w:jc w:val="left"/>
    </w:pPr>
    <w:rPr>
      <w:rFonts w:eastAsiaTheme="minorEastAsia"/>
      <w:color w:val="999999"/>
      <w:szCs w:val="24"/>
    </w:rPr>
  </w:style>
  <w:style w:type="paragraph" w:customStyle="1" w:styleId="cl1a">
    <w:name w:val="cl1a"/>
    <w:basedOn w:val="Normal"/>
    <w:rsid w:val="00625E35"/>
    <w:pPr>
      <w:spacing w:after="150" w:line="240" w:lineRule="auto"/>
      <w:ind w:firstLine="0"/>
      <w:jc w:val="left"/>
    </w:pPr>
    <w:rPr>
      <w:rFonts w:eastAsiaTheme="minorEastAsia"/>
      <w:color w:val="1A1A1A"/>
      <w:szCs w:val="24"/>
    </w:rPr>
  </w:style>
  <w:style w:type="paragraph" w:customStyle="1" w:styleId="cl3b">
    <w:name w:val="cl3b"/>
    <w:basedOn w:val="Normal"/>
    <w:rsid w:val="00625E35"/>
    <w:pPr>
      <w:spacing w:after="150" w:line="240" w:lineRule="auto"/>
      <w:ind w:firstLine="0"/>
      <w:jc w:val="left"/>
    </w:pPr>
    <w:rPr>
      <w:rFonts w:eastAsiaTheme="minorEastAsia"/>
      <w:color w:val="3B5998"/>
      <w:szCs w:val="24"/>
    </w:rPr>
  </w:style>
  <w:style w:type="paragraph" w:customStyle="1" w:styleId="bottom10">
    <w:name w:val="bottom10"/>
    <w:basedOn w:val="Normal"/>
    <w:rsid w:val="00625E35"/>
    <w:pPr>
      <w:spacing w:after="150" w:line="240" w:lineRule="auto"/>
      <w:ind w:firstLine="0"/>
      <w:jc w:val="left"/>
    </w:pPr>
    <w:rPr>
      <w:rFonts w:eastAsiaTheme="minorEastAsia"/>
      <w:szCs w:val="24"/>
    </w:rPr>
  </w:style>
  <w:style w:type="paragraph" w:customStyle="1" w:styleId="bottom20">
    <w:name w:val="bottom20"/>
    <w:basedOn w:val="Normal"/>
    <w:rsid w:val="00625E35"/>
    <w:pPr>
      <w:spacing w:after="300" w:line="240" w:lineRule="auto"/>
      <w:ind w:firstLine="0"/>
      <w:jc w:val="left"/>
    </w:pPr>
    <w:rPr>
      <w:rFonts w:eastAsiaTheme="minorEastAsia"/>
      <w:szCs w:val="24"/>
    </w:rPr>
  </w:style>
  <w:style w:type="paragraph" w:customStyle="1" w:styleId="bottom30">
    <w:name w:val="bottom30"/>
    <w:basedOn w:val="Normal"/>
    <w:rsid w:val="00625E35"/>
    <w:pPr>
      <w:spacing w:after="450" w:line="240" w:lineRule="auto"/>
      <w:ind w:firstLine="0"/>
      <w:jc w:val="left"/>
    </w:pPr>
    <w:rPr>
      <w:rFonts w:eastAsiaTheme="minorEastAsia"/>
      <w:szCs w:val="24"/>
    </w:rPr>
  </w:style>
  <w:style w:type="paragraph" w:customStyle="1" w:styleId="nobg">
    <w:name w:val="nobg"/>
    <w:basedOn w:val="Normal"/>
    <w:rsid w:val="00625E35"/>
    <w:pPr>
      <w:spacing w:after="150" w:line="240" w:lineRule="auto"/>
      <w:ind w:firstLine="0"/>
      <w:jc w:val="left"/>
    </w:pPr>
    <w:rPr>
      <w:rFonts w:eastAsiaTheme="minorEastAsia"/>
      <w:szCs w:val="24"/>
    </w:rPr>
  </w:style>
  <w:style w:type="paragraph" w:customStyle="1" w:styleId="last">
    <w:name w:val="last"/>
    <w:basedOn w:val="Normal"/>
    <w:rsid w:val="00625E35"/>
    <w:pPr>
      <w:spacing w:line="240" w:lineRule="auto"/>
      <w:ind w:firstLine="0"/>
      <w:jc w:val="left"/>
    </w:pPr>
    <w:rPr>
      <w:rFonts w:eastAsiaTheme="minorEastAsia"/>
      <w:szCs w:val="24"/>
    </w:rPr>
  </w:style>
  <w:style w:type="paragraph" w:customStyle="1" w:styleId="pad10">
    <w:name w:val="pad10"/>
    <w:basedOn w:val="Normal"/>
    <w:rsid w:val="00625E35"/>
    <w:pPr>
      <w:spacing w:after="150" w:line="240" w:lineRule="auto"/>
      <w:ind w:firstLine="0"/>
      <w:jc w:val="left"/>
    </w:pPr>
    <w:rPr>
      <w:rFonts w:eastAsiaTheme="minorEastAsia"/>
      <w:szCs w:val="24"/>
    </w:rPr>
  </w:style>
  <w:style w:type="paragraph" w:customStyle="1" w:styleId="padl10">
    <w:name w:val="padl10"/>
    <w:basedOn w:val="Normal"/>
    <w:rsid w:val="00625E35"/>
    <w:pPr>
      <w:spacing w:after="150" w:line="240" w:lineRule="auto"/>
      <w:ind w:firstLine="0"/>
      <w:jc w:val="left"/>
    </w:pPr>
    <w:rPr>
      <w:rFonts w:eastAsiaTheme="minorEastAsia"/>
      <w:szCs w:val="24"/>
    </w:rPr>
  </w:style>
  <w:style w:type="paragraph" w:customStyle="1" w:styleId="padb5">
    <w:name w:val="padb5"/>
    <w:basedOn w:val="Normal"/>
    <w:rsid w:val="00625E35"/>
    <w:pPr>
      <w:spacing w:after="150" w:line="240" w:lineRule="auto"/>
      <w:ind w:firstLine="0"/>
      <w:jc w:val="left"/>
    </w:pPr>
    <w:rPr>
      <w:rFonts w:eastAsiaTheme="minorEastAsia"/>
      <w:szCs w:val="24"/>
    </w:rPr>
  </w:style>
  <w:style w:type="paragraph" w:customStyle="1" w:styleId="padr10">
    <w:name w:val="padr10"/>
    <w:basedOn w:val="Normal"/>
    <w:rsid w:val="00625E35"/>
    <w:pPr>
      <w:spacing w:after="150" w:line="240" w:lineRule="auto"/>
      <w:ind w:firstLine="0"/>
      <w:jc w:val="left"/>
    </w:pPr>
    <w:rPr>
      <w:rFonts w:eastAsiaTheme="minorEastAsia"/>
      <w:szCs w:val="24"/>
    </w:rPr>
  </w:style>
  <w:style w:type="paragraph" w:customStyle="1" w:styleId="nopad">
    <w:name w:val="nopad"/>
    <w:basedOn w:val="Normal"/>
    <w:rsid w:val="00625E35"/>
    <w:pPr>
      <w:spacing w:after="150" w:line="240" w:lineRule="auto"/>
      <w:ind w:firstLine="0"/>
      <w:jc w:val="left"/>
    </w:pPr>
    <w:rPr>
      <w:rFonts w:eastAsiaTheme="minorEastAsia"/>
      <w:szCs w:val="24"/>
    </w:rPr>
  </w:style>
  <w:style w:type="paragraph" w:customStyle="1" w:styleId="magl20">
    <w:name w:val="magl20"/>
    <w:basedOn w:val="Normal"/>
    <w:rsid w:val="00625E35"/>
    <w:pPr>
      <w:spacing w:after="150" w:line="240" w:lineRule="auto"/>
      <w:ind w:left="300" w:firstLine="0"/>
      <w:jc w:val="left"/>
    </w:pPr>
    <w:rPr>
      <w:rFonts w:eastAsiaTheme="minorEastAsia"/>
      <w:szCs w:val="24"/>
    </w:rPr>
  </w:style>
  <w:style w:type="paragraph" w:customStyle="1" w:styleId="magl10">
    <w:name w:val="magl10"/>
    <w:basedOn w:val="Normal"/>
    <w:rsid w:val="00625E35"/>
    <w:pPr>
      <w:spacing w:after="150" w:line="240" w:lineRule="auto"/>
      <w:ind w:left="150" w:firstLine="0"/>
      <w:jc w:val="left"/>
    </w:pPr>
    <w:rPr>
      <w:rFonts w:eastAsiaTheme="minorEastAsia"/>
      <w:szCs w:val="24"/>
    </w:rPr>
  </w:style>
  <w:style w:type="paragraph" w:customStyle="1" w:styleId="s11">
    <w:name w:val="s11"/>
    <w:basedOn w:val="Normal"/>
    <w:rsid w:val="00625E35"/>
    <w:pPr>
      <w:spacing w:after="150" w:line="240" w:lineRule="auto"/>
      <w:ind w:firstLine="0"/>
      <w:jc w:val="left"/>
    </w:pPr>
    <w:rPr>
      <w:rFonts w:eastAsiaTheme="minorEastAsia"/>
      <w:sz w:val="17"/>
      <w:szCs w:val="17"/>
    </w:rPr>
  </w:style>
  <w:style w:type="paragraph" w:customStyle="1" w:styleId="s12">
    <w:name w:val="s12"/>
    <w:basedOn w:val="Normal"/>
    <w:rsid w:val="00625E35"/>
    <w:pPr>
      <w:spacing w:after="150" w:line="240" w:lineRule="auto"/>
      <w:ind w:firstLine="0"/>
      <w:jc w:val="left"/>
    </w:pPr>
    <w:rPr>
      <w:rFonts w:eastAsiaTheme="minorEastAsia"/>
      <w:sz w:val="18"/>
      <w:szCs w:val="18"/>
    </w:rPr>
  </w:style>
  <w:style w:type="paragraph" w:customStyle="1" w:styleId="s13">
    <w:name w:val="s13"/>
    <w:basedOn w:val="Normal"/>
    <w:rsid w:val="00625E35"/>
    <w:pPr>
      <w:spacing w:after="150" w:line="240" w:lineRule="auto"/>
      <w:ind w:firstLine="0"/>
      <w:jc w:val="left"/>
    </w:pPr>
    <w:rPr>
      <w:rFonts w:eastAsiaTheme="minorEastAsia"/>
      <w:sz w:val="20"/>
      <w:szCs w:val="20"/>
    </w:rPr>
  </w:style>
  <w:style w:type="paragraph" w:customStyle="1" w:styleId="s16">
    <w:name w:val="s16"/>
    <w:basedOn w:val="Normal"/>
    <w:rsid w:val="00625E35"/>
    <w:pPr>
      <w:spacing w:after="150" w:line="240" w:lineRule="auto"/>
      <w:ind w:firstLine="0"/>
      <w:jc w:val="left"/>
    </w:pPr>
    <w:rPr>
      <w:rFonts w:eastAsiaTheme="minorEastAsia"/>
      <w:szCs w:val="24"/>
    </w:rPr>
  </w:style>
  <w:style w:type="paragraph" w:customStyle="1" w:styleId="s20">
    <w:name w:val="s20"/>
    <w:basedOn w:val="Normal"/>
    <w:rsid w:val="00625E35"/>
    <w:pPr>
      <w:spacing w:after="150" w:line="240" w:lineRule="auto"/>
      <w:ind w:firstLine="0"/>
      <w:jc w:val="left"/>
    </w:pPr>
    <w:rPr>
      <w:rFonts w:eastAsiaTheme="minorEastAsia"/>
      <w:sz w:val="30"/>
      <w:szCs w:val="30"/>
    </w:rPr>
  </w:style>
  <w:style w:type="paragraph" w:customStyle="1" w:styleId="magr5">
    <w:name w:val="magr5"/>
    <w:basedOn w:val="Normal"/>
    <w:rsid w:val="00625E35"/>
    <w:pPr>
      <w:spacing w:after="150" w:line="240" w:lineRule="auto"/>
      <w:ind w:right="75" w:firstLine="0"/>
      <w:jc w:val="left"/>
    </w:pPr>
    <w:rPr>
      <w:rFonts w:eastAsiaTheme="minorEastAsia"/>
      <w:szCs w:val="24"/>
    </w:rPr>
  </w:style>
  <w:style w:type="paragraph" w:customStyle="1" w:styleId="top10">
    <w:name w:val="top10"/>
    <w:basedOn w:val="Normal"/>
    <w:rsid w:val="00625E35"/>
    <w:pPr>
      <w:spacing w:before="150" w:after="150" w:line="240" w:lineRule="auto"/>
      <w:ind w:firstLine="0"/>
      <w:jc w:val="left"/>
    </w:pPr>
    <w:rPr>
      <w:rFonts w:eastAsiaTheme="minorEastAsia"/>
      <w:szCs w:val="24"/>
    </w:rPr>
  </w:style>
  <w:style w:type="paragraph" w:customStyle="1" w:styleId="marg0">
    <w:name w:val="marg0"/>
    <w:basedOn w:val="Normal"/>
    <w:rsid w:val="00625E35"/>
    <w:pPr>
      <w:spacing w:line="240" w:lineRule="auto"/>
      <w:ind w:firstLine="0"/>
      <w:jc w:val="left"/>
    </w:pPr>
    <w:rPr>
      <w:rFonts w:eastAsiaTheme="minorEastAsia"/>
      <w:szCs w:val="24"/>
    </w:rPr>
  </w:style>
  <w:style w:type="paragraph" w:customStyle="1" w:styleId="magr20">
    <w:name w:val="magr20"/>
    <w:basedOn w:val="Normal"/>
    <w:rsid w:val="00625E35"/>
    <w:pPr>
      <w:spacing w:after="150" w:line="240" w:lineRule="auto"/>
      <w:ind w:right="300" w:firstLine="0"/>
      <w:jc w:val="left"/>
    </w:pPr>
    <w:rPr>
      <w:rFonts w:eastAsiaTheme="minorEastAsia"/>
      <w:szCs w:val="24"/>
    </w:rPr>
  </w:style>
  <w:style w:type="paragraph" w:customStyle="1" w:styleId="magr10">
    <w:name w:val="magr10"/>
    <w:basedOn w:val="Normal"/>
    <w:rsid w:val="00625E35"/>
    <w:pPr>
      <w:spacing w:after="150" w:line="240" w:lineRule="auto"/>
      <w:ind w:right="150" w:firstLine="0"/>
      <w:jc w:val="left"/>
    </w:pPr>
    <w:rPr>
      <w:rFonts w:eastAsiaTheme="minorEastAsia"/>
      <w:szCs w:val="24"/>
    </w:rPr>
  </w:style>
  <w:style w:type="paragraph" w:customStyle="1" w:styleId="bottom">
    <w:name w:val="bottom"/>
    <w:basedOn w:val="Normal"/>
    <w:rsid w:val="00625E35"/>
    <w:pPr>
      <w:spacing w:line="240" w:lineRule="auto"/>
      <w:ind w:firstLine="0"/>
      <w:jc w:val="left"/>
    </w:pPr>
    <w:rPr>
      <w:rFonts w:eastAsiaTheme="minorEastAsia"/>
      <w:szCs w:val="24"/>
    </w:rPr>
  </w:style>
  <w:style w:type="paragraph" w:customStyle="1" w:styleId="notranf">
    <w:name w:val="no_tranf"/>
    <w:basedOn w:val="Normal"/>
    <w:rsid w:val="00625E35"/>
    <w:pPr>
      <w:spacing w:after="150" w:line="240" w:lineRule="auto"/>
      <w:ind w:firstLine="0"/>
      <w:jc w:val="left"/>
    </w:pPr>
    <w:rPr>
      <w:rFonts w:eastAsiaTheme="minorEastAsia"/>
      <w:szCs w:val="24"/>
    </w:rPr>
  </w:style>
  <w:style w:type="paragraph" w:customStyle="1" w:styleId="nobor">
    <w:name w:val="nobor"/>
    <w:basedOn w:val="Normal"/>
    <w:rsid w:val="00625E35"/>
    <w:pPr>
      <w:spacing w:after="150" w:line="240" w:lineRule="auto"/>
      <w:ind w:firstLine="0"/>
      <w:jc w:val="left"/>
    </w:pPr>
    <w:rPr>
      <w:rFonts w:eastAsiaTheme="minorEastAsia"/>
      <w:szCs w:val="24"/>
    </w:rPr>
  </w:style>
  <w:style w:type="paragraph" w:customStyle="1" w:styleId="txtleft">
    <w:name w:val="txt_left"/>
    <w:basedOn w:val="Normal"/>
    <w:rsid w:val="00625E35"/>
    <w:pPr>
      <w:spacing w:after="150" w:line="240" w:lineRule="auto"/>
      <w:ind w:firstLine="0"/>
      <w:jc w:val="left"/>
    </w:pPr>
    <w:rPr>
      <w:rFonts w:eastAsiaTheme="minorEastAsia"/>
      <w:szCs w:val="24"/>
    </w:rPr>
  </w:style>
  <w:style w:type="paragraph" w:customStyle="1" w:styleId="txtright">
    <w:name w:val="txt_right"/>
    <w:basedOn w:val="Normal"/>
    <w:rsid w:val="00625E35"/>
    <w:pPr>
      <w:spacing w:after="150" w:line="240" w:lineRule="auto"/>
      <w:ind w:firstLine="0"/>
      <w:jc w:val="right"/>
    </w:pPr>
    <w:rPr>
      <w:rFonts w:eastAsiaTheme="minorEastAsia"/>
      <w:szCs w:val="24"/>
    </w:rPr>
  </w:style>
  <w:style w:type="paragraph" w:customStyle="1" w:styleId="lineheight">
    <w:name w:val="lineheight"/>
    <w:basedOn w:val="Normal"/>
    <w:rsid w:val="00625E35"/>
    <w:pPr>
      <w:spacing w:after="150" w:line="330" w:lineRule="atLeast"/>
      <w:ind w:firstLine="0"/>
      <w:jc w:val="left"/>
    </w:pPr>
    <w:rPr>
      <w:rFonts w:eastAsiaTheme="minorEastAsia"/>
      <w:szCs w:val="24"/>
    </w:rPr>
  </w:style>
  <w:style w:type="paragraph" w:customStyle="1" w:styleId="magr60">
    <w:name w:val="magr60"/>
    <w:basedOn w:val="Normal"/>
    <w:rsid w:val="00625E35"/>
    <w:pPr>
      <w:spacing w:after="150" w:line="240" w:lineRule="auto"/>
      <w:ind w:right="900" w:firstLine="0"/>
      <w:jc w:val="left"/>
    </w:pPr>
    <w:rPr>
      <w:rFonts w:eastAsiaTheme="minorEastAsia"/>
      <w:szCs w:val="24"/>
    </w:rPr>
  </w:style>
  <w:style w:type="paragraph" w:customStyle="1" w:styleId="cl4c">
    <w:name w:val="cl4c"/>
    <w:basedOn w:val="Normal"/>
    <w:rsid w:val="00625E35"/>
    <w:pPr>
      <w:spacing w:after="150" w:line="240" w:lineRule="auto"/>
      <w:ind w:firstLine="0"/>
      <w:jc w:val="left"/>
    </w:pPr>
    <w:rPr>
      <w:rFonts w:eastAsiaTheme="minorEastAsia"/>
      <w:color w:val="4C4C4C"/>
      <w:szCs w:val="24"/>
    </w:rPr>
  </w:style>
  <w:style w:type="paragraph" w:customStyle="1" w:styleId="mathjaxhoverframe">
    <w:name w:val="mathjax_hover_frame"/>
    <w:basedOn w:val="Normal"/>
    <w:rsid w:val="00625E35"/>
    <w:pPr>
      <w:pBdr>
        <w:top w:val="single" w:sz="6" w:space="0" w:color="AA66DD"/>
        <w:left w:val="single" w:sz="6" w:space="0" w:color="AA66DD"/>
        <w:bottom w:val="single" w:sz="6" w:space="0" w:color="AA66DD"/>
        <w:right w:val="single" w:sz="6" w:space="0" w:color="AA66DD"/>
      </w:pBdr>
      <w:spacing w:after="150" w:line="240" w:lineRule="auto"/>
      <w:ind w:firstLine="0"/>
      <w:jc w:val="left"/>
    </w:pPr>
    <w:rPr>
      <w:rFonts w:eastAsiaTheme="minorEastAsia"/>
      <w:szCs w:val="24"/>
    </w:rPr>
  </w:style>
  <w:style w:type="paragraph" w:customStyle="1" w:styleId="boder1">
    <w:name w:val="boder1"/>
    <w:basedOn w:val="Normal"/>
    <w:rsid w:val="00625E35"/>
    <w:pPr>
      <w:pBdr>
        <w:bottom w:val="dotted" w:sz="6" w:space="0" w:color="949495"/>
      </w:pBdr>
      <w:spacing w:after="150" w:line="240" w:lineRule="auto"/>
      <w:ind w:firstLine="0"/>
      <w:jc w:val="left"/>
    </w:pPr>
    <w:rPr>
      <w:rFonts w:eastAsiaTheme="minorEastAsia"/>
      <w:szCs w:val="24"/>
    </w:rPr>
  </w:style>
  <w:style w:type="paragraph" w:customStyle="1" w:styleId="title10">
    <w:name w:val="title1"/>
    <w:basedOn w:val="Normal"/>
    <w:rsid w:val="00625E35"/>
    <w:pPr>
      <w:spacing w:after="150" w:line="240" w:lineRule="auto"/>
      <w:ind w:firstLine="0"/>
      <w:jc w:val="left"/>
    </w:pPr>
    <w:rPr>
      <w:rFonts w:eastAsiaTheme="minorEastAsia"/>
      <w:color w:val="2A6100"/>
      <w:sz w:val="21"/>
      <w:szCs w:val="21"/>
    </w:rPr>
  </w:style>
  <w:style w:type="paragraph" w:customStyle="1" w:styleId="main1">
    <w:name w:val="main1"/>
    <w:basedOn w:val="Normal"/>
    <w:rsid w:val="00625E35"/>
    <w:pPr>
      <w:shd w:val="clear" w:color="auto" w:fill="2A6AB4"/>
      <w:spacing w:line="240" w:lineRule="auto"/>
      <w:ind w:firstLine="0"/>
      <w:jc w:val="left"/>
    </w:pPr>
    <w:rPr>
      <w:rFonts w:eastAsiaTheme="minorEastAsia"/>
      <w:szCs w:val="24"/>
    </w:rPr>
  </w:style>
  <w:style w:type="paragraph" w:customStyle="1" w:styleId="btnwhile1">
    <w:name w:val="btn_while1"/>
    <w:basedOn w:val="Normal"/>
    <w:rsid w:val="00625E35"/>
    <w:pPr>
      <w:shd w:val="clear" w:color="auto" w:fill="F0F0F0"/>
      <w:spacing w:after="150" w:line="240" w:lineRule="auto"/>
      <w:ind w:right="75" w:firstLine="0"/>
      <w:jc w:val="left"/>
    </w:pPr>
    <w:rPr>
      <w:rFonts w:eastAsiaTheme="minorEastAsia"/>
      <w:color w:val="333333"/>
      <w:szCs w:val="24"/>
    </w:rPr>
  </w:style>
  <w:style w:type="paragraph" w:customStyle="1" w:styleId="boxcont1">
    <w:name w:val="box_cont1"/>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boxcont2">
    <w:name w:val="box_cont2"/>
    <w:basedOn w:val="Normal"/>
    <w:rsid w:val="00625E35"/>
    <w:pPr>
      <w:pBdr>
        <w:top w:val="dotted" w:sz="6" w:space="8" w:color="959697"/>
      </w:pBdr>
      <w:spacing w:line="240" w:lineRule="auto"/>
      <w:ind w:left="45" w:right="45" w:firstLine="0"/>
      <w:jc w:val="left"/>
    </w:pPr>
    <w:rPr>
      <w:rFonts w:eastAsiaTheme="minorEastAsia"/>
      <w:szCs w:val="24"/>
    </w:rPr>
  </w:style>
  <w:style w:type="paragraph" w:customStyle="1" w:styleId="title2">
    <w:name w:val="title2"/>
    <w:basedOn w:val="Normal"/>
    <w:rsid w:val="00625E35"/>
    <w:pPr>
      <w:spacing w:after="150" w:line="240" w:lineRule="auto"/>
      <w:ind w:firstLine="0"/>
      <w:jc w:val="left"/>
    </w:pPr>
    <w:rPr>
      <w:rFonts w:eastAsiaTheme="minorEastAsia"/>
      <w:szCs w:val="24"/>
    </w:rPr>
  </w:style>
  <w:style w:type="paragraph" w:customStyle="1" w:styleId="title3">
    <w:name w:val="title3"/>
    <w:basedOn w:val="Normal"/>
    <w:rsid w:val="00625E35"/>
    <w:pPr>
      <w:spacing w:after="150" w:line="240" w:lineRule="auto"/>
      <w:ind w:firstLine="0"/>
      <w:jc w:val="left"/>
    </w:pPr>
    <w:rPr>
      <w:rFonts w:eastAsiaTheme="minorEastAsia"/>
      <w:szCs w:val="24"/>
    </w:rPr>
  </w:style>
  <w:style w:type="paragraph" w:customStyle="1" w:styleId="innerwrap1">
    <w:name w:val="innerwrap1"/>
    <w:basedOn w:val="Normal"/>
    <w:rsid w:val="00625E35"/>
    <w:pPr>
      <w:pBdr>
        <w:bottom w:val="dotted" w:sz="6" w:space="4" w:color="949495"/>
      </w:pBdr>
      <w:spacing w:after="150" w:line="240" w:lineRule="auto"/>
      <w:ind w:firstLine="0"/>
      <w:jc w:val="left"/>
      <w:textAlignment w:val="top"/>
    </w:pPr>
    <w:rPr>
      <w:rFonts w:eastAsiaTheme="minorEastAsia"/>
      <w:szCs w:val="24"/>
    </w:rPr>
  </w:style>
  <w:style w:type="paragraph" w:customStyle="1" w:styleId="dot1">
    <w:name w:val="dot1"/>
    <w:basedOn w:val="Normal"/>
    <w:rsid w:val="00625E35"/>
    <w:pPr>
      <w:spacing w:after="150" w:line="240" w:lineRule="auto"/>
      <w:ind w:firstLine="0"/>
      <w:jc w:val="left"/>
    </w:pPr>
    <w:rPr>
      <w:rFonts w:eastAsiaTheme="minorEastAsia"/>
      <w:szCs w:val="24"/>
    </w:rPr>
  </w:style>
  <w:style w:type="paragraph" w:customStyle="1" w:styleId="innerwrap2">
    <w:name w:val="innerwrap2"/>
    <w:basedOn w:val="Normal"/>
    <w:rsid w:val="00625E35"/>
    <w:pPr>
      <w:spacing w:before="75" w:after="75" w:line="240" w:lineRule="auto"/>
      <w:ind w:firstLine="0"/>
      <w:jc w:val="left"/>
    </w:pPr>
    <w:rPr>
      <w:rFonts w:eastAsiaTheme="minorEastAsia"/>
      <w:szCs w:val="24"/>
    </w:rPr>
  </w:style>
  <w:style w:type="paragraph" w:customStyle="1" w:styleId="mediathumb1">
    <w:name w:val="mediathumb1"/>
    <w:basedOn w:val="Normal"/>
    <w:rsid w:val="00625E35"/>
    <w:pPr>
      <w:spacing w:before="75" w:after="75" w:line="240" w:lineRule="auto"/>
      <w:ind w:firstLine="0"/>
      <w:jc w:val="left"/>
    </w:pPr>
    <w:rPr>
      <w:rFonts w:eastAsiaTheme="minorEastAsia"/>
      <w:szCs w:val="24"/>
    </w:rPr>
  </w:style>
  <w:style w:type="paragraph" w:customStyle="1" w:styleId="boxsub1">
    <w:name w:val="box_sub1"/>
    <w:basedOn w:val="Normal"/>
    <w:rsid w:val="00625E35"/>
    <w:pPr>
      <w:spacing w:after="150" w:line="240" w:lineRule="auto"/>
      <w:ind w:firstLine="0"/>
      <w:jc w:val="left"/>
    </w:pPr>
    <w:rPr>
      <w:rFonts w:eastAsiaTheme="minorEastAsia"/>
      <w:szCs w:val="24"/>
    </w:rPr>
  </w:style>
  <w:style w:type="paragraph" w:customStyle="1" w:styleId="title4">
    <w:name w:val="title4"/>
    <w:basedOn w:val="Normal"/>
    <w:rsid w:val="00625E35"/>
    <w:pPr>
      <w:pBdr>
        <w:bottom w:val="single" w:sz="6" w:space="0" w:color="DFE0E4"/>
      </w:pBdr>
      <w:shd w:val="clear" w:color="auto" w:fill="F6F7F8"/>
      <w:spacing w:after="150" w:line="240" w:lineRule="auto"/>
      <w:ind w:firstLine="0"/>
      <w:jc w:val="left"/>
    </w:pPr>
    <w:rPr>
      <w:rFonts w:eastAsiaTheme="minorEastAsia"/>
      <w:szCs w:val="24"/>
    </w:rPr>
  </w:style>
  <w:style w:type="paragraph" w:customStyle="1" w:styleId="title5">
    <w:name w:val="title5"/>
    <w:basedOn w:val="Normal"/>
    <w:rsid w:val="00625E35"/>
    <w:pPr>
      <w:pBdr>
        <w:top w:val="single" w:sz="6" w:space="0" w:color="DFE0E4"/>
      </w:pBdr>
      <w:spacing w:after="150" w:line="240" w:lineRule="auto"/>
      <w:ind w:firstLine="0"/>
      <w:jc w:val="left"/>
    </w:pPr>
    <w:rPr>
      <w:rFonts w:eastAsiaTheme="minorEastAsia"/>
      <w:szCs w:val="24"/>
    </w:rPr>
  </w:style>
  <w:style w:type="paragraph" w:customStyle="1" w:styleId="dot2">
    <w:name w:val="dot2"/>
    <w:basedOn w:val="Normal"/>
    <w:rsid w:val="00625E35"/>
    <w:pPr>
      <w:spacing w:after="150" w:line="240" w:lineRule="auto"/>
      <w:ind w:firstLine="0"/>
      <w:jc w:val="left"/>
    </w:pPr>
    <w:rPr>
      <w:rFonts w:eastAsiaTheme="minorEastAsia"/>
      <w:vanish/>
      <w:szCs w:val="24"/>
    </w:rPr>
  </w:style>
  <w:style w:type="paragraph" w:customStyle="1" w:styleId="dot3">
    <w:name w:val="dot3"/>
    <w:basedOn w:val="Normal"/>
    <w:rsid w:val="00625E35"/>
    <w:pPr>
      <w:spacing w:after="150" w:line="240" w:lineRule="auto"/>
      <w:ind w:firstLine="0"/>
      <w:jc w:val="left"/>
    </w:pPr>
    <w:rPr>
      <w:rFonts w:eastAsiaTheme="minorEastAsia"/>
      <w:szCs w:val="24"/>
    </w:rPr>
  </w:style>
  <w:style w:type="paragraph" w:customStyle="1" w:styleId="remove1">
    <w:name w:val="remove1"/>
    <w:basedOn w:val="Normal"/>
    <w:rsid w:val="00625E35"/>
    <w:pPr>
      <w:spacing w:after="150" w:line="240" w:lineRule="auto"/>
      <w:ind w:firstLine="0"/>
      <w:jc w:val="left"/>
    </w:pPr>
    <w:rPr>
      <w:rFonts w:eastAsiaTheme="minorEastAsia"/>
      <w:szCs w:val="24"/>
    </w:rPr>
  </w:style>
  <w:style w:type="paragraph" w:customStyle="1" w:styleId="upimg1">
    <w:name w:val="up_img1"/>
    <w:basedOn w:val="Normal"/>
    <w:rsid w:val="00625E35"/>
    <w:pPr>
      <w:spacing w:after="150" w:line="240" w:lineRule="auto"/>
      <w:ind w:firstLine="0"/>
      <w:jc w:val="left"/>
    </w:pPr>
    <w:rPr>
      <w:rFonts w:eastAsiaTheme="minorEastAsia"/>
      <w:szCs w:val="24"/>
    </w:rPr>
  </w:style>
  <w:style w:type="paragraph" w:customStyle="1" w:styleId="scaledimage1">
    <w:name w:val="scaled_image1"/>
    <w:basedOn w:val="Normal"/>
    <w:rsid w:val="00625E35"/>
    <w:pPr>
      <w:spacing w:after="150" w:line="240" w:lineRule="auto"/>
      <w:ind w:firstLine="0"/>
      <w:jc w:val="left"/>
    </w:pPr>
    <w:rPr>
      <w:rFonts w:eastAsiaTheme="minorEastAsia"/>
      <w:szCs w:val="24"/>
    </w:rPr>
  </w:style>
  <w:style w:type="paragraph" w:customStyle="1" w:styleId="bggray2">
    <w:name w:val="bg_gray2"/>
    <w:basedOn w:val="Normal"/>
    <w:rsid w:val="00625E35"/>
    <w:pPr>
      <w:shd w:val="clear" w:color="auto" w:fill="F6F7F8"/>
      <w:spacing w:after="75" w:line="240" w:lineRule="auto"/>
      <w:ind w:firstLine="0"/>
      <w:jc w:val="left"/>
    </w:pPr>
    <w:rPr>
      <w:rFonts w:eastAsiaTheme="minorEastAsia"/>
      <w:szCs w:val="24"/>
    </w:rPr>
  </w:style>
  <w:style w:type="paragraph" w:customStyle="1" w:styleId="filltext1">
    <w:name w:val="filltext1"/>
    <w:basedOn w:val="Normal"/>
    <w:rsid w:val="00625E35"/>
    <w:pPr>
      <w:spacing w:after="150" w:line="240" w:lineRule="auto"/>
      <w:ind w:firstLine="0"/>
      <w:jc w:val="left"/>
    </w:pPr>
    <w:rPr>
      <w:rFonts w:eastAsiaTheme="minorEastAsia"/>
      <w:sz w:val="20"/>
      <w:szCs w:val="20"/>
    </w:rPr>
  </w:style>
  <w:style w:type="paragraph" w:customStyle="1" w:styleId="col11">
    <w:name w:val="col11"/>
    <w:basedOn w:val="Normal"/>
    <w:rsid w:val="00625E35"/>
    <w:pPr>
      <w:shd w:val="clear" w:color="auto" w:fill="003D79"/>
      <w:spacing w:after="150" w:line="240" w:lineRule="atLeast"/>
      <w:ind w:right="75" w:firstLine="0"/>
      <w:jc w:val="left"/>
    </w:pPr>
    <w:rPr>
      <w:rFonts w:eastAsiaTheme="minorEastAsia"/>
      <w:color w:val="FFFFFF"/>
      <w:szCs w:val="24"/>
    </w:rPr>
  </w:style>
  <w:style w:type="paragraph" w:customStyle="1" w:styleId="img1">
    <w:name w:val="img1"/>
    <w:basedOn w:val="Normal"/>
    <w:rsid w:val="00625E35"/>
    <w:pPr>
      <w:spacing w:after="30" w:line="240" w:lineRule="auto"/>
      <w:ind w:right="150" w:firstLine="0"/>
      <w:jc w:val="left"/>
    </w:pPr>
    <w:rPr>
      <w:rFonts w:eastAsiaTheme="minorEastAsia"/>
      <w:szCs w:val="24"/>
    </w:rPr>
  </w:style>
  <w:style w:type="paragraph" w:customStyle="1" w:styleId="center1">
    <w:name w:val="center1"/>
    <w:basedOn w:val="Normal"/>
    <w:rsid w:val="00625E35"/>
    <w:pPr>
      <w:shd w:val="clear" w:color="auto" w:fill="FFFFFF"/>
      <w:spacing w:before="75" w:after="150" w:line="240" w:lineRule="auto"/>
      <w:ind w:firstLine="0"/>
      <w:jc w:val="center"/>
    </w:pPr>
    <w:rPr>
      <w:rFonts w:eastAsiaTheme="minorEastAsia"/>
      <w:szCs w:val="24"/>
    </w:rPr>
  </w:style>
  <w:style w:type="paragraph" w:customStyle="1" w:styleId="stagewrapper1">
    <w:name w:val="stagewrapper1"/>
    <w:basedOn w:val="Normal"/>
    <w:rsid w:val="00625E35"/>
    <w:pPr>
      <w:shd w:val="clear" w:color="auto" w:fill="000000"/>
      <w:spacing w:after="150" w:line="240" w:lineRule="auto"/>
      <w:ind w:firstLine="0"/>
      <w:jc w:val="center"/>
    </w:pPr>
    <w:rPr>
      <w:rFonts w:eastAsiaTheme="minorEastAsia"/>
      <w:szCs w:val="24"/>
    </w:rPr>
  </w:style>
  <w:style w:type="paragraph" w:customStyle="1" w:styleId="stage1">
    <w:name w:val="stage1"/>
    <w:basedOn w:val="Normal"/>
    <w:rsid w:val="00625E35"/>
    <w:pPr>
      <w:spacing w:after="150" w:line="240" w:lineRule="auto"/>
      <w:ind w:firstLine="0"/>
      <w:jc w:val="center"/>
    </w:pPr>
    <w:rPr>
      <w:rFonts w:eastAsiaTheme="minorEastAsia"/>
      <w:sz w:val="2"/>
      <w:szCs w:val="2"/>
    </w:rPr>
  </w:style>
  <w:style w:type="paragraph" w:customStyle="1" w:styleId="pageprev1">
    <w:name w:val="page_prev1"/>
    <w:basedOn w:val="Normal"/>
    <w:rsid w:val="00625E35"/>
    <w:pPr>
      <w:spacing w:after="150" w:line="240" w:lineRule="auto"/>
      <w:ind w:firstLine="0"/>
      <w:jc w:val="left"/>
    </w:pPr>
    <w:rPr>
      <w:rFonts w:eastAsiaTheme="minorEastAsia"/>
      <w:szCs w:val="24"/>
    </w:rPr>
  </w:style>
  <w:style w:type="paragraph" w:customStyle="1" w:styleId="pagenext1">
    <w:name w:val="page_next1"/>
    <w:basedOn w:val="Normal"/>
    <w:rsid w:val="00625E35"/>
    <w:pPr>
      <w:spacing w:after="150" w:line="240" w:lineRule="auto"/>
      <w:ind w:firstLine="0"/>
      <w:jc w:val="left"/>
    </w:pPr>
    <w:rPr>
      <w:rFonts w:eastAsiaTheme="minorEastAsia"/>
      <w:szCs w:val="24"/>
    </w:rPr>
  </w:style>
  <w:style w:type="paragraph" w:customStyle="1" w:styleId="stageactions1">
    <w:name w:val="stageactions1"/>
    <w:basedOn w:val="Normal"/>
    <w:rsid w:val="00625E35"/>
    <w:pPr>
      <w:spacing w:after="150" w:line="240" w:lineRule="auto"/>
      <w:ind w:firstLine="0"/>
      <w:jc w:val="left"/>
    </w:pPr>
    <w:rPr>
      <w:rFonts w:eastAsiaTheme="minorEastAsia"/>
      <w:szCs w:val="24"/>
    </w:rPr>
  </w:style>
  <w:style w:type="paragraph" w:customStyle="1" w:styleId="snowliftfullscreen1">
    <w:name w:val="snowliftfullscreen1"/>
    <w:basedOn w:val="Normal"/>
    <w:rsid w:val="00625E35"/>
    <w:pPr>
      <w:spacing w:after="150" w:line="240" w:lineRule="auto"/>
      <w:ind w:firstLine="0"/>
      <w:jc w:val="left"/>
    </w:pPr>
    <w:rPr>
      <w:rFonts w:eastAsiaTheme="minorEastAsia"/>
      <w:szCs w:val="24"/>
    </w:rPr>
  </w:style>
  <w:style w:type="paragraph" w:customStyle="1" w:styleId="timelinecontainer1">
    <w:name w:val="timeline_container1"/>
    <w:basedOn w:val="Normal"/>
    <w:rsid w:val="00625E35"/>
    <w:pPr>
      <w:spacing w:after="150" w:line="240" w:lineRule="auto"/>
      <w:ind w:firstLine="0"/>
      <w:jc w:val="left"/>
    </w:pPr>
    <w:rPr>
      <w:rFonts w:eastAsiaTheme="minorEastAsia"/>
      <w:szCs w:val="24"/>
    </w:rPr>
  </w:style>
  <w:style w:type="paragraph" w:customStyle="1" w:styleId="icscreen1">
    <w:name w:val="ic_screen1"/>
    <w:basedOn w:val="Normal"/>
    <w:rsid w:val="00625E35"/>
    <w:pPr>
      <w:spacing w:after="150" w:line="240" w:lineRule="auto"/>
      <w:ind w:firstLine="0"/>
      <w:jc w:val="left"/>
    </w:pPr>
    <w:rPr>
      <w:rFonts w:eastAsiaTheme="minorEastAsia"/>
      <w:szCs w:val="24"/>
    </w:rPr>
  </w:style>
  <w:style w:type="paragraph" w:customStyle="1" w:styleId="titlegray1">
    <w:name w:val="title_gray1"/>
    <w:basedOn w:val="Normal"/>
    <w:rsid w:val="00625E35"/>
    <w:pPr>
      <w:pBdr>
        <w:bottom w:val="single" w:sz="6" w:space="6" w:color="D9D9D9"/>
      </w:pBdr>
      <w:shd w:val="clear" w:color="auto" w:fill="F3F3F3"/>
      <w:spacing w:after="150" w:line="240" w:lineRule="auto"/>
      <w:ind w:firstLine="0"/>
      <w:jc w:val="center"/>
    </w:pPr>
    <w:rPr>
      <w:rFonts w:eastAsiaTheme="minorEastAsia"/>
      <w:szCs w:val="24"/>
    </w:rPr>
  </w:style>
  <w:style w:type="paragraph" w:customStyle="1" w:styleId="popup-cont1">
    <w:name w:val="popup-cont1"/>
    <w:basedOn w:val="Normal"/>
    <w:rsid w:val="00625E35"/>
    <w:pPr>
      <w:shd w:val="clear" w:color="auto" w:fill="FFFFFF"/>
      <w:spacing w:before="30" w:line="240" w:lineRule="auto"/>
      <w:ind w:left="30" w:right="30" w:firstLine="0"/>
      <w:jc w:val="left"/>
    </w:pPr>
    <w:rPr>
      <w:rFonts w:eastAsiaTheme="minorEastAsia"/>
      <w:szCs w:val="24"/>
    </w:rPr>
  </w:style>
  <w:style w:type="paragraph" w:customStyle="1" w:styleId="bggray3">
    <w:name w:val="bg_gray3"/>
    <w:basedOn w:val="Normal"/>
    <w:rsid w:val="00625E35"/>
    <w:pPr>
      <w:shd w:val="clear" w:color="auto" w:fill="EDEDED"/>
      <w:spacing w:after="150" w:line="240" w:lineRule="auto"/>
      <w:ind w:firstLine="0"/>
      <w:jc w:val="left"/>
    </w:pPr>
    <w:rPr>
      <w:rFonts w:eastAsiaTheme="minorEastAsia"/>
      <w:szCs w:val="24"/>
    </w:rPr>
  </w:style>
  <w:style w:type="paragraph" w:customStyle="1" w:styleId="innerwrap3">
    <w:name w:val="innerwrap3"/>
    <w:basedOn w:val="Normal"/>
    <w:rsid w:val="00625E35"/>
    <w:pPr>
      <w:spacing w:line="240" w:lineRule="auto"/>
      <w:ind w:firstLine="0"/>
      <w:jc w:val="left"/>
    </w:pPr>
    <w:rPr>
      <w:rFonts w:eastAsiaTheme="minorEastAsia"/>
      <w:szCs w:val="24"/>
    </w:rPr>
  </w:style>
  <w:style w:type="paragraph" w:customStyle="1" w:styleId="innercmm1">
    <w:name w:val="inner_cmm1"/>
    <w:basedOn w:val="Normal"/>
    <w:rsid w:val="00625E35"/>
    <w:pPr>
      <w:pBdr>
        <w:top w:val="single" w:sz="6" w:space="0" w:color="CCCCCC"/>
        <w:left w:val="single" w:sz="6" w:space="0" w:color="CCCCCC"/>
        <w:bottom w:val="single" w:sz="6" w:space="0" w:color="CCCCCC"/>
        <w:right w:val="single" w:sz="6" w:space="0" w:color="CCCCCC"/>
      </w:pBdr>
      <w:shd w:val="clear" w:color="auto" w:fill="FFFFFF"/>
      <w:spacing w:after="150" w:line="240" w:lineRule="auto"/>
      <w:ind w:right="75" w:firstLine="0"/>
      <w:jc w:val="left"/>
    </w:pPr>
    <w:rPr>
      <w:rFonts w:eastAsiaTheme="minorEastAsia"/>
      <w:szCs w:val="24"/>
    </w:rPr>
  </w:style>
  <w:style w:type="paragraph" w:customStyle="1" w:styleId="filltext2">
    <w:name w:val="filltext2"/>
    <w:basedOn w:val="Normal"/>
    <w:rsid w:val="00625E35"/>
    <w:pPr>
      <w:spacing w:after="150" w:line="240" w:lineRule="auto"/>
      <w:ind w:firstLine="0"/>
      <w:jc w:val="left"/>
    </w:pPr>
    <w:rPr>
      <w:rFonts w:eastAsiaTheme="minorEastAsia"/>
      <w:color w:val="333333"/>
      <w:szCs w:val="24"/>
    </w:rPr>
  </w:style>
  <w:style w:type="paragraph" w:customStyle="1" w:styleId="btface1">
    <w:name w:val="bt_face1"/>
    <w:basedOn w:val="Normal"/>
    <w:rsid w:val="00625E35"/>
    <w:pPr>
      <w:spacing w:after="150" w:line="240" w:lineRule="auto"/>
      <w:ind w:firstLine="0"/>
      <w:jc w:val="left"/>
    </w:pPr>
    <w:rPr>
      <w:rFonts w:eastAsiaTheme="minorEastAsia"/>
      <w:szCs w:val="24"/>
    </w:rPr>
  </w:style>
  <w:style w:type="paragraph" w:customStyle="1" w:styleId="main2">
    <w:name w:val="main2"/>
    <w:basedOn w:val="Normal"/>
    <w:rsid w:val="00625E35"/>
    <w:pPr>
      <w:shd w:val="clear" w:color="auto" w:fill="333333"/>
      <w:spacing w:line="240" w:lineRule="auto"/>
      <w:ind w:firstLine="0"/>
      <w:jc w:val="left"/>
    </w:pPr>
    <w:rPr>
      <w:rFonts w:eastAsiaTheme="minorEastAsia"/>
      <w:szCs w:val="24"/>
    </w:rPr>
  </w:style>
  <w:style w:type="paragraph" w:customStyle="1" w:styleId="mathjaxhoverarrow1">
    <w:name w:val="mathjax_hover_arrow1"/>
    <w:basedOn w:val="Normal"/>
    <w:rsid w:val="00625E35"/>
    <w:pPr>
      <w:pBdr>
        <w:top w:val="single" w:sz="12" w:space="0" w:color="AAAAAA"/>
        <w:left w:val="single" w:sz="12" w:space="0" w:color="AAAAAA"/>
        <w:bottom w:val="single" w:sz="12" w:space="0" w:color="AAAAAA"/>
        <w:right w:val="single" w:sz="12" w:space="0" w:color="AAAAAA"/>
      </w:pBdr>
      <w:spacing w:after="150" w:line="240" w:lineRule="auto"/>
      <w:ind w:firstLine="0"/>
      <w:jc w:val="left"/>
    </w:pPr>
    <w:rPr>
      <w:rFonts w:ascii="Courier New" w:eastAsiaTheme="minorEastAsia" w:hAnsi="Courier New" w:cs="Courier New"/>
      <w:color w:val="F0F0F0"/>
      <w:sz w:val="14"/>
      <w:szCs w:val="14"/>
    </w:rPr>
  </w:style>
  <w:style w:type="paragraph" w:customStyle="1" w:styleId="mathjaxmenuarrow1">
    <w:name w:val="mathjax_menuarrow1"/>
    <w:basedOn w:val="Normal"/>
    <w:rsid w:val="00625E35"/>
    <w:pPr>
      <w:spacing w:after="150" w:line="240" w:lineRule="auto"/>
      <w:ind w:firstLine="0"/>
      <w:jc w:val="left"/>
    </w:pPr>
    <w:rPr>
      <w:rFonts w:eastAsiaTheme="minorEastAsia"/>
      <w:color w:val="FFFFFF"/>
      <w:sz w:val="18"/>
      <w:szCs w:val="18"/>
    </w:rPr>
  </w:style>
  <w:style w:type="paragraph" w:customStyle="1" w:styleId="noerror1">
    <w:name w:val="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mjx-char1">
    <w:name w:val="mjx-char1"/>
    <w:basedOn w:val="Normal"/>
    <w:rsid w:val="00625E35"/>
    <w:pPr>
      <w:spacing w:after="150" w:line="240" w:lineRule="auto"/>
      <w:ind w:firstLine="0"/>
      <w:jc w:val="left"/>
    </w:pPr>
    <w:rPr>
      <w:rFonts w:eastAsiaTheme="minorEastAsia"/>
      <w:szCs w:val="24"/>
    </w:rPr>
  </w:style>
  <w:style w:type="paragraph" w:customStyle="1" w:styleId="mjx-box1">
    <w:name w:val="mjx-box1"/>
    <w:basedOn w:val="Normal"/>
    <w:rsid w:val="00625E35"/>
    <w:pPr>
      <w:spacing w:after="150" w:line="240" w:lineRule="auto"/>
      <w:ind w:firstLine="0"/>
      <w:jc w:val="left"/>
    </w:pPr>
    <w:rPr>
      <w:rFonts w:eastAsiaTheme="minorEastAsia"/>
      <w:szCs w:val="24"/>
    </w:rPr>
  </w:style>
  <w:style w:type="paragraph" w:customStyle="1" w:styleId="mjx-noerror1">
    <w:name w:val="mjx-noerror1"/>
    <w:basedOn w:val="Normal"/>
    <w:rsid w:val="00625E35"/>
    <w:pPr>
      <w:pBdr>
        <w:top w:val="single" w:sz="6" w:space="1" w:color="auto"/>
        <w:left w:val="single" w:sz="6" w:space="2" w:color="auto"/>
        <w:bottom w:val="single" w:sz="6" w:space="1" w:color="auto"/>
        <w:right w:val="single" w:sz="6" w:space="2" w:color="auto"/>
      </w:pBdr>
      <w:spacing w:after="150" w:line="240" w:lineRule="auto"/>
      <w:ind w:firstLine="0"/>
      <w:jc w:val="left"/>
    </w:pPr>
    <w:rPr>
      <w:rFonts w:eastAsiaTheme="minorEastAsia"/>
      <w:color w:val="000000"/>
      <w:sz w:val="22"/>
    </w:rPr>
  </w:style>
  <w:style w:type="paragraph" w:customStyle="1" w:styleId="dialogtitle1">
    <w:name w:val="dialog_title1"/>
    <w:basedOn w:val="Normal"/>
    <w:rsid w:val="00625E35"/>
    <w:pPr>
      <w:pBdr>
        <w:top w:val="single" w:sz="6" w:space="0" w:color="365899"/>
        <w:left w:val="single" w:sz="6" w:space="0" w:color="365899"/>
        <w:bottom w:val="single" w:sz="6" w:space="0" w:color="365899"/>
        <w:right w:val="single" w:sz="6" w:space="0" w:color="365899"/>
      </w:pBdr>
      <w:shd w:val="clear" w:color="auto" w:fill="6D84B4"/>
      <w:spacing w:line="240" w:lineRule="auto"/>
      <w:ind w:firstLine="0"/>
      <w:jc w:val="left"/>
    </w:pPr>
    <w:rPr>
      <w:rFonts w:eastAsiaTheme="minorEastAsia"/>
      <w:b/>
      <w:bCs/>
      <w:color w:val="FFFFFF"/>
      <w:sz w:val="21"/>
      <w:szCs w:val="21"/>
    </w:rPr>
  </w:style>
  <w:style w:type="paragraph" w:customStyle="1" w:styleId="dialogtitlespan1">
    <w:name w:val="dialog_title&gt;span1"/>
    <w:basedOn w:val="Normal"/>
    <w:rsid w:val="00625E35"/>
    <w:pPr>
      <w:spacing w:after="150" w:line="240" w:lineRule="auto"/>
      <w:ind w:firstLine="0"/>
      <w:jc w:val="left"/>
    </w:pPr>
    <w:rPr>
      <w:rFonts w:eastAsiaTheme="minorEastAsia"/>
      <w:szCs w:val="24"/>
    </w:rPr>
  </w:style>
  <w:style w:type="paragraph" w:customStyle="1" w:styleId="dialogheader1">
    <w:name w:val="dialog_header1"/>
    <w:basedOn w:val="Normal"/>
    <w:rsid w:val="00625E35"/>
    <w:pPr>
      <w:pBdr>
        <w:bottom w:val="single" w:sz="6" w:space="0" w:color="1D4088"/>
      </w:pBdr>
      <w:spacing w:after="150" w:line="240" w:lineRule="auto"/>
      <w:ind w:firstLine="0"/>
      <w:jc w:val="left"/>
      <w:textAlignment w:val="center"/>
    </w:pPr>
    <w:rPr>
      <w:rFonts w:ascii="Helvetica" w:eastAsiaTheme="minorEastAsia" w:hAnsi="Helvetica" w:cs="Helvetica"/>
      <w:b/>
      <w:bCs/>
      <w:color w:val="FFFFFF"/>
      <w:sz w:val="21"/>
      <w:szCs w:val="21"/>
    </w:rPr>
  </w:style>
  <w:style w:type="paragraph" w:customStyle="1" w:styleId="touchablebutton1">
    <w:name w:val="touchable_button1"/>
    <w:basedOn w:val="Normal"/>
    <w:rsid w:val="00625E35"/>
    <w:pPr>
      <w:pBdr>
        <w:top w:val="single" w:sz="6" w:space="3" w:color="29487D"/>
        <w:left w:val="single" w:sz="6" w:space="9" w:color="29487D"/>
        <w:bottom w:val="single" w:sz="6" w:space="3" w:color="29487D"/>
        <w:right w:val="single" w:sz="6" w:space="9" w:color="29487D"/>
      </w:pBdr>
      <w:spacing w:before="45" w:after="150" w:line="270" w:lineRule="atLeast"/>
      <w:ind w:firstLine="0"/>
      <w:jc w:val="left"/>
    </w:pPr>
    <w:rPr>
      <w:rFonts w:eastAsiaTheme="minorEastAsia"/>
      <w:szCs w:val="24"/>
    </w:rPr>
  </w:style>
  <w:style w:type="paragraph" w:customStyle="1" w:styleId="headercenter1">
    <w:name w:val="header_center1"/>
    <w:basedOn w:val="Normal"/>
    <w:rsid w:val="00625E35"/>
    <w:pPr>
      <w:spacing w:after="150" w:line="270" w:lineRule="atLeast"/>
      <w:ind w:firstLine="0"/>
      <w:jc w:val="center"/>
      <w:textAlignment w:val="center"/>
    </w:pPr>
    <w:rPr>
      <w:rFonts w:eastAsiaTheme="minorEastAsia"/>
      <w:b/>
      <w:bCs/>
      <w:color w:val="FFFFFF"/>
      <w:szCs w:val="24"/>
    </w:rPr>
  </w:style>
  <w:style w:type="paragraph" w:customStyle="1" w:styleId="dialogcontent1">
    <w:name w:val="dialog_content1"/>
    <w:basedOn w:val="Normal"/>
    <w:rsid w:val="00625E35"/>
    <w:pPr>
      <w:pBdr>
        <w:top w:val="single" w:sz="2" w:space="0" w:color="555555"/>
        <w:left w:val="single" w:sz="6" w:space="0" w:color="555555"/>
        <w:bottom w:val="single" w:sz="2" w:space="0" w:color="555555"/>
        <w:right w:val="single" w:sz="6" w:space="0" w:color="555555"/>
      </w:pBdr>
      <w:spacing w:after="150" w:line="240" w:lineRule="auto"/>
      <w:ind w:firstLine="0"/>
      <w:jc w:val="left"/>
    </w:pPr>
    <w:rPr>
      <w:rFonts w:eastAsiaTheme="minorEastAsia"/>
      <w:szCs w:val="24"/>
    </w:rPr>
  </w:style>
  <w:style w:type="paragraph" w:customStyle="1" w:styleId="dialogfooter1">
    <w:name w:val="dialog_footer1"/>
    <w:basedOn w:val="Normal"/>
    <w:rsid w:val="00625E35"/>
    <w:pPr>
      <w:pBdr>
        <w:top w:val="single" w:sz="6" w:space="0" w:color="CCCCCC"/>
        <w:left w:val="single" w:sz="6" w:space="0" w:color="555555"/>
        <w:bottom w:val="single" w:sz="6" w:space="0" w:color="555555"/>
        <w:right w:val="single" w:sz="6" w:space="0" w:color="555555"/>
      </w:pBdr>
      <w:shd w:val="clear" w:color="auto" w:fill="F6F7F9"/>
      <w:spacing w:after="150" w:line="240" w:lineRule="auto"/>
      <w:ind w:firstLine="0"/>
      <w:jc w:val="left"/>
    </w:pPr>
    <w:rPr>
      <w:rFonts w:eastAsiaTheme="minorEastAsia"/>
      <w:szCs w:val="24"/>
    </w:rPr>
  </w:style>
  <w:style w:type="paragraph" w:customStyle="1" w:styleId="fbloader1">
    <w:name w:val="fb_loader1"/>
    <w:basedOn w:val="Normal"/>
    <w:rsid w:val="00625E35"/>
    <w:pPr>
      <w:spacing w:after="150" w:line="240" w:lineRule="auto"/>
      <w:ind w:left="-240" w:firstLine="0"/>
      <w:jc w:val="left"/>
    </w:pPr>
    <w:rPr>
      <w:rFonts w:eastAsiaTheme="minorEastAsia"/>
      <w:szCs w:val="24"/>
    </w:rPr>
  </w:style>
  <w:style w:type="character" w:customStyle="1" w:styleId="clock1">
    <w:name w:val="clock1"/>
    <w:basedOn w:val="DefaultParagraphFont"/>
    <w:rsid w:val="00625E35"/>
  </w:style>
  <w:style w:type="character" w:customStyle="1" w:styleId="z-TopofFormChar">
    <w:name w:val="z-Top of Form Char"/>
    <w:basedOn w:val="DefaultParagraphFont"/>
    <w:link w:val="z-TopofForm"/>
    <w:uiPriority w:val="99"/>
    <w:semiHidden/>
    <w:rsid w:val="00625E35"/>
    <w:rPr>
      <w:rFonts w:ascii="Arial" w:eastAsiaTheme="minorEastAsia" w:hAnsi="Arial" w:cs="Arial"/>
      <w:vanish/>
      <w:sz w:val="16"/>
      <w:szCs w:val="16"/>
    </w:rPr>
  </w:style>
  <w:style w:type="paragraph" w:styleId="z-TopofForm">
    <w:name w:val="HTML Top of Form"/>
    <w:basedOn w:val="Normal"/>
    <w:next w:val="Normal"/>
    <w:link w:val="z-TopofFormChar"/>
    <w:hidden/>
    <w:uiPriority w:val="99"/>
    <w:semiHidden/>
    <w:unhideWhenUsed/>
    <w:rsid w:val="00625E35"/>
    <w:pPr>
      <w:pBdr>
        <w:bottom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TopofFormChar1">
    <w:name w:val="z-Top of Form Char1"/>
    <w:basedOn w:val="DefaultParagraphFont"/>
    <w:uiPriority w:val="99"/>
    <w:semiHidden/>
    <w:rsid w:val="00625E35"/>
    <w:rPr>
      <w:rFonts w:ascii="Arial" w:eastAsia="Calibri" w:hAnsi="Arial" w:cs="Arial"/>
      <w:vanish/>
      <w:sz w:val="16"/>
      <w:szCs w:val="16"/>
      <w:lang w:val="en-US"/>
    </w:rPr>
  </w:style>
  <w:style w:type="character" w:customStyle="1" w:styleId="fr">
    <w:name w:val="fr"/>
    <w:basedOn w:val="DefaultParagraphFont"/>
    <w:rsid w:val="00625E35"/>
  </w:style>
  <w:style w:type="character" w:customStyle="1" w:styleId="mathjaxpreview1">
    <w:name w:val="mathjax_preview1"/>
    <w:basedOn w:val="DefaultParagraphFont"/>
    <w:rsid w:val="00625E35"/>
    <w:rPr>
      <w:color w:val="888888"/>
    </w:rPr>
  </w:style>
  <w:style w:type="character" w:customStyle="1" w:styleId="mjx-chtml1">
    <w:name w:val="mjx-chtml1"/>
    <w:basedOn w:val="DefaultParagraphFont"/>
    <w:rsid w:val="00625E35"/>
    <w:rPr>
      <w:b w:val="0"/>
      <w:bCs w:val="0"/>
      <w:i w:val="0"/>
      <w:iCs w:val="0"/>
      <w:caps w:val="0"/>
      <w:spacing w:val="0"/>
      <w:sz w:val="24"/>
      <w:szCs w:val="24"/>
      <w:bdr w:val="none" w:sz="0" w:space="0" w:color="auto" w:frame="1"/>
      <w:rtl w:val="0"/>
    </w:rPr>
  </w:style>
  <w:style w:type="character" w:customStyle="1" w:styleId="mjx-math">
    <w:name w:val="mjx-math"/>
    <w:basedOn w:val="DefaultParagraphFont"/>
    <w:rsid w:val="00625E35"/>
  </w:style>
  <w:style w:type="character" w:customStyle="1" w:styleId="mjx-mrow">
    <w:name w:val="mjx-mrow"/>
    <w:basedOn w:val="DefaultParagraphFont"/>
    <w:rsid w:val="00625E35"/>
  </w:style>
  <w:style w:type="character" w:customStyle="1" w:styleId="mjx-texatom">
    <w:name w:val="mjx-texatom"/>
    <w:basedOn w:val="DefaultParagraphFont"/>
    <w:rsid w:val="00625E35"/>
  </w:style>
  <w:style w:type="character" w:customStyle="1" w:styleId="mjx-msubsup">
    <w:name w:val="mjx-msubsup"/>
    <w:basedOn w:val="DefaultParagraphFont"/>
    <w:rsid w:val="00625E35"/>
  </w:style>
  <w:style w:type="character" w:customStyle="1" w:styleId="mjx-base">
    <w:name w:val="mjx-base"/>
    <w:basedOn w:val="DefaultParagraphFont"/>
    <w:rsid w:val="00625E35"/>
  </w:style>
  <w:style w:type="character" w:customStyle="1" w:styleId="mjx-mi">
    <w:name w:val="mjx-mi"/>
    <w:basedOn w:val="DefaultParagraphFont"/>
    <w:rsid w:val="00625E35"/>
  </w:style>
  <w:style w:type="character" w:customStyle="1" w:styleId="mjx-sub">
    <w:name w:val="mjx-sub"/>
    <w:basedOn w:val="DefaultParagraphFont"/>
    <w:rsid w:val="00625E35"/>
  </w:style>
  <w:style w:type="character" w:customStyle="1" w:styleId="mjx-mn">
    <w:name w:val="mjx-mn"/>
    <w:basedOn w:val="DefaultParagraphFont"/>
    <w:rsid w:val="00625E35"/>
  </w:style>
  <w:style w:type="character" w:customStyle="1" w:styleId="mjx-mo">
    <w:name w:val="mjx-mo"/>
    <w:basedOn w:val="DefaultParagraphFont"/>
    <w:rsid w:val="00625E35"/>
  </w:style>
  <w:style w:type="character" w:customStyle="1" w:styleId="mjx-chtml2">
    <w:name w:val="mjx-chtml2"/>
    <w:basedOn w:val="DefaultParagraphFont"/>
    <w:rsid w:val="00625E35"/>
    <w:rPr>
      <w:b w:val="0"/>
      <w:bCs w:val="0"/>
      <w:i w:val="0"/>
      <w:iCs w:val="0"/>
      <w:caps w:val="0"/>
      <w:spacing w:val="0"/>
      <w:sz w:val="24"/>
      <w:szCs w:val="24"/>
      <w:bdr w:val="none" w:sz="0" w:space="0" w:color="auto" w:frame="1"/>
      <w:rtl w:val="0"/>
    </w:rPr>
  </w:style>
  <w:style w:type="character" w:customStyle="1" w:styleId="mjx-chtml3">
    <w:name w:val="mjx-chtml3"/>
    <w:basedOn w:val="DefaultParagraphFont"/>
    <w:rsid w:val="00625E35"/>
    <w:rPr>
      <w:b w:val="0"/>
      <w:bCs w:val="0"/>
      <w:i w:val="0"/>
      <w:iCs w:val="0"/>
      <w:caps w:val="0"/>
      <w:spacing w:val="0"/>
      <w:sz w:val="24"/>
      <w:szCs w:val="24"/>
      <w:bdr w:val="none" w:sz="0" w:space="0" w:color="auto" w:frame="1"/>
      <w:rtl w:val="0"/>
    </w:rPr>
  </w:style>
  <w:style w:type="character" w:customStyle="1" w:styleId="mjx-chtml4">
    <w:name w:val="mjx-chtml4"/>
    <w:basedOn w:val="DefaultParagraphFont"/>
    <w:rsid w:val="00625E35"/>
    <w:rPr>
      <w:b w:val="0"/>
      <w:bCs w:val="0"/>
      <w:i w:val="0"/>
      <w:iCs w:val="0"/>
      <w:caps w:val="0"/>
      <w:spacing w:val="0"/>
      <w:sz w:val="24"/>
      <w:szCs w:val="24"/>
      <w:bdr w:val="none" w:sz="0" w:space="0" w:color="auto" w:frame="1"/>
      <w:rtl w:val="0"/>
    </w:rPr>
  </w:style>
  <w:style w:type="character" w:customStyle="1" w:styleId="mjx-chtml5">
    <w:name w:val="mjx-chtml5"/>
    <w:basedOn w:val="DefaultParagraphFont"/>
    <w:rsid w:val="00625E35"/>
    <w:rPr>
      <w:b w:val="0"/>
      <w:bCs w:val="0"/>
      <w:i w:val="0"/>
      <w:iCs w:val="0"/>
      <w:caps w:val="0"/>
      <w:spacing w:val="0"/>
      <w:sz w:val="24"/>
      <w:szCs w:val="24"/>
      <w:bdr w:val="none" w:sz="0" w:space="0" w:color="auto" w:frame="1"/>
      <w:rtl w:val="0"/>
    </w:rPr>
  </w:style>
  <w:style w:type="character" w:customStyle="1" w:styleId="mjx-chtml6">
    <w:name w:val="mjx-chtml6"/>
    <w:basedOn w:val="DefaultParagraphFont"/>
    <w:rsid w:val="00625E35"/>
    <w:rPr>
      <w:b w:val="0"/>
      <w:bCs w:val="0"/>
      <w:i w:val="0"/>
      <w:iCs w:val="0"/>
      <w:caps w:val="0"/>
      <w:spacing w:val="0"/>
      <w:sz w:val="24"/>
      <w:szCs w:val="24"/>
      <w:bdr w:val="none" w:sz="0" w:space="0" w:color="auto" w:frame="1"/>
      <w:rtl w:val="0"/>
    </w:rPr>
  </w:style>
  <w:style w:type="character" w:customStyle="1" w:styleId="mjx-chtml7">
    <w:name w:val="mjx-chtml7"/>
    <w:basedOn w:val="DefaultParagraphFont"/>
    <w:rsid w:val="00625E35"/>
    <w:rPr>
      <w:b w:val="0"/>
      <w:bCs w:val="0"/>
      <w:i w:val="0"/>
      <w:iCs w:val="0"/>
      <w:caps w:val="0"/>
      <w:spacing w:val="0"/>
      <w:sz w:val="24"/>
      <w:szCs w:val="24"/>
      <w:bdr w:val="none" w:sz="0" w:space="0" w:color="auto" w:frame="1"/>
      <w:rtl w:val="0"/>
    </w:rPr>
  </w:style>
  <w:style w:type="character" w:customStyle="1" w:styleId="mjx-chtml8">
    <w:name w:val="mjx-chtml8"/>
    <w:basedOn w:val="DefaultParagraphFont"/>
    <w:rsid w:val="00625E35"/>
    <w:rPr>
      <w:b w:val="0"/>
      <w:bCs w:val="0"/>
      <w:i w:val="0"/>
      <w:iCs w:val="0"/>
      <w:caps w:val="0"/>
      <w:spacing w:val="0"/>
      <w:sz w:val="24"/>
      <w:szCs w:val="24"/>
      <w:bdr w:val="none" w:sz="0" w:space="0" w:color="auto" w:frame="1"/>
      <w:rtl w:val="0"/>
    </w:rPr>
  </w:style>
  <w:style w:type="character" w:customStyle="1" w:styleId="mjx-chtml9">
    <w:name w:val="mjx-chtml9"/>
    <w:basedOn w:val="DefaultParagraphFont"/>
    <w:rsid w:val="00625E35"/>
    <w:rPr>
      <w:b w:val="0"/>
      <w:bCs w:val="0"/>
      <w:i w:val="0"/>
      <w:iCs w:val="0"/>
      <w:caps w:val="0"/>
      <w:spacing w:val="0"/>
      <w:sz w:val="24"/>
      <w:szCs w:val="24"/>
      <w:bdr w:val="none" w:sz="0" w:space="0" w:color="auto" w:frame="1"/>
      <w:rtl w:val="0"/>
    </w:rPr>
  </w:style>
  <w:style w:type="character" w:customStyle="1" w:styleId="mjx-mfrac">
    <w:name w:val="mjx-mfrac"/>
    <w:basedOn w:val="DefaultParagraphFont"/>
    <w:rsid w:val="00625E35"/>
  </w:style>
  <w:style w:type="character" w:customStyle="1" w:styleId="mjx-box2">
    <w:name w:val="mjx-box2"/>
    <w:basedOn w:val="DefaultParagraphFont"/>
    <w:rsid w:val="00625E35"/>
  </w:style>
  <w:style w:type="character" w:customStyle="1" w:styleId="mjx-numerator1">
    <w:name w:val="mjx-numerator1"/>
    <w:basedOn w:val="DefaultParagraphFont"/>
    <w:rsid w:val="00625E35"/>
    <w:rPr>
      <w:vanish w:val="0"/>
      <w:webHidden w:val="0"/>
      <w:specVanish w:val="0"/>
    </w:rPr>
  </w:style>
  <w:style w:type="character" w:customStyle="1" w:styleId="mjx-denominator1">
    <w:name w:val="mjx-denominator1"/>
    <w:basedOn w:val="DefaultParagraphFont"/>
    <w:rsid w:val="00625E35"/>
    <w:rPr>
      <w:vanish w:val="0"/>
      <w:webHidden w:val="0"/>
      <w:specVanish w:val="0"/>
    </w:rPr>
  </w:style>
  <w:style w:type="character" w:customStyle="1" w:styleId="mjx-line1">
    <w:name w:val="mjx-line1"/>
    <w:basedOn w:val="DefaultParagraphFont"/>
    <w:rsid w:val="00625E35"/>
    <w:rPr>
      <w:vanish w:val="0"/>
      <w:webHidden w:val="0"/>
      <w:specVanish w:val="0"/>
    </w:rPr>
  </w:style>
  <w:style w:type="character" w:customStyle="1" w:styleId="mjx-vsize1">
    <w:name w:val="mjx-vsize1"/>
    <w:basedOn w:val="DefaultParagraphFont"/>
    <w:rsid w:val="00625E35"/>
  </w:style>
  <w:style w:type="character" w:customStyle="1" w:styleId="mjx-chtml10">
    <w:name w:val="mjx-chtml10"/>
    <w:basedOn w:val="DefaultParagraphFont"/>
    <w:rsid w:val="00625E35"/>
    <w:rPr>
      <w:b w:val="0"/>
      <w:bCs w:val="0"/>
      <w:i w:val="0"/>
      <w:iCs w:val="0"/>
      <w:caps w:val="0"/>
      <w:spacing w:val="0"/>
      <w:sz w:val="24"/>
      <w:szCs w:val="24"/>
      <w:bdr w:val="none" w:sz="0" w:space="0" w:color="auto" w:frame="1"/>
      <w:rtl w:val="0"/>
    </w:rPr>
  </w:style>
  <w:style w:type="character" w:customStyle="1" w:styleId="mjx-chtml11">
    <w:name w:val="mjx-chtml11"/>
    <w:basedOn w:val="DefaultParagraphFont"/>
    <w:rsid w:val="00625E35"/>
    <w:rPr>
      <w:b w:val="0"/>
      <w:bCs w:val="0"/>
      <w:i w:val="0"/>
      <w:iCs w:val="0"/>
      <w:caps w:val="0"/>
      <w:spacing w:val="0"/>
      <w:sz w:val="24"/>
      <w:szCs w:val="24"/>
      <w:bdr w:val="none" w:sz="0" w:space="0" w:color="auto" w:frame="1"/>
      <w:rtl w:val="0"/>
    </w:rPr>
  </w:style>
  <w:style w:type="character" w:customStyle="1" w:styleId="mjx-chtml12">
    <w:name w:val="mjx-chtml12"/>
    <w:basedOn w:val="DefaultParagraphFont"/>
    <w:rsid w:val="00625E35"/>
    <w:rPr>
      <w:b w:val="0"/>
      <w:bCs w:val="0"/>
      <w:i w:val="0"/>
      <w:iCs w:val="0"/>
      <w:caps w:val="0"/>
      <w:spacing w:val="0"/>
      <w:sz w:val="24"/>
      <w:szCs w:val="24"/>
      <w:bdr w:val="none" w:sz="0" w:space="0" w:color="auto" w:frame="1"/>
      <w:rtl w:val="0"/>
    </w:rPr>
  </w:style>
  <w:style w:type="character" w:customStyle="1" w:styleId="mjx-chtml13">
    <w:name w:val="mjx-chtml13"/>
    <w:basedOn w:val="DefaultParagraphFont"/>
    <w:rsid w:val="00625E35"/>
    <w:rPr>
      <w:b w:val="0"/>
      <w:bCs w:val="0"/>
      <w:i w:val="0"/>
      <w:iCs w:val="0"/>
      <w:caps w:val="0"/>
      <w:spacing w:val="0"/>
      <w:sz w:val="24"/>
      <w:szCs w:val="24"/>
      <w:bdr w:val="none" w:sz="0" w:space="0" w:color="auto" w:frame="1"/>
      <w:rtl w:val="0"/>
    </w:rPr>
  </w:style>
  <w:style w:type="character" w:customStyle="1" w:styleId="mjx-chtml14">
    <w:name w:val="mjx-chtml14"/>
    <w:basedOn w:val="DefaultParagraphFont"/>
    <w:rsid w:val="00625E35"/>
    <w:rPr>
      <w:b w:val="0"/>
      <w:bCs w:val="0"/>
      <w:i w:val="0"/>
      <w:iCs w:val="0"/>
      <w:caps w:val="0"/>
      <w:spacing w:val="0"/>
      <w:sz w:val="24"/>
      <w:szCs w:val="24"/>
      <w:bdr w:val="none" w:sz="0" w:space="0" w:color="auto" w:frame="1"/>
      <w:rtl w:val="0"/>
    </w:rPr>
  </w:style>
  <w:style w:type="character" w:customStyle="1" w:styleId="mjx-sup">
    <w:name w:val="mjx-sup"/>
    <w:basedOn w:val="DefaultParagraphFont"/>
    <w:rsid w:val="00625E35"/>
  </w:style>
  <w:style w:type="character" w:customStyle="1" w:styleId="mjx-chtml15">
    <w:name w:val="mjx-chtml15"/>
    <w:basedOn w:val="DefaultParagraphFont"/>
    <w:rsid w:val="00625E35"/>
    <w:rPr>
      <w:b w:val="0"/>
      <w:bCs w:val="0"/>
      <w:i w:val="0"/>
      <w:iCs w:val="0"/>
      <w:caps w:val="0"/>
      <w:spacing w:val="0"/>
      <w:sz w:val="24"/>
      <w:szCs w:val="24"/>
      <w:bdr w:val="none" w:sz="0" w:space="0" w:color="auto" w:frame="1"/>
      <w:rtl w:val="0"/>
    </w:rPr>
  </w:style>
  <w:style w:type="character" w:customStyle="1" w:styleId="mjx-chtml16">
    <w:name w:val="mjx-chtml16"/>
    <w:basedOn w:val="DefaultParagraphFont"/>
    <w:rsid w:val="00625E35"/>
    <w:rPr>
      <w:b w:val="0"/>
      <w:bCs w:val="0"/>
      <w:i w:val="0"/>
      <w:iCs w:val="0"/>
      <w:caps w:val="0"/>
      <w:spacing w:val="0"/>
      <w:sz w:val="24"/>
      <w:szCs w:val="24"/>
      <w:bdr w:val="none" w:sz="0" w:space="0" w:color="auto" w:frame="1"/>
      <w:rtl w:val="0"/>
    </w:rPr>
  </w:style>
  <w:style w:type="character" w:customStyle="1" w:styleId="mjx-msqrt">
    <w:name w:val="mjx-msqrt"/>
    <w:basedOn w:val="DefaultParagraphFont"/>
    <w:rsid w:val="00625E35"/>
  </w:style>
  <w:style w:type="character" w:customStyle="1" w:styleId="mjx-surd1">
    <w:name w:val="mjx-surd1"/>
    <w:basedOn w:val="DefaultParagraphFont"/>
    <w:rsid w:val="00625E35"/>
  </w:style>
  <w:style w:type="character" w:customStyle="1" w:styleId="mjx-chtml17">
    <w:name w:val="mjx-chtml17"/>
    <w:basedOn w:val="DefaultParagraphFont"/>
    <w:rsid w:val="00625E35"/>
    <w:rPr>
      <w:b w:val="0"/>
      <w:bCs w:val="0"/>
      <w:i w:val="0"/>
      <w:iCs w:val="0"/>
      <w:caps w:val="0"/>
      <w:spacing w:val="0"/>
      <w:sz w:val="24"/>
      <w:szCs w:val="24"/>
      <w:bdr w:val="none" w:sz="0" w:space="0" w:color="auto" w:frame="1"/>
      <w:rtl w:val="0"/>
    </w:rPr>
  </w:style>
  <w:style w:type="character" w:customStyle="1" w:styleId="mjx-chtml18">
    <w:name w:val="mjx-chtml18"/>
    <w:basedOn w:val="DefaultParagraphFont"/>
    <w:rsid w:val="00625E35"/>
    <w:rPr>
      <w:b w:val="0"/>
      <w:bCs w:val="0"/>
      <w:i w:val="0"/>
      <w:iCs w:val="0"/>
      <w:caps w:val="0"/>
      <w:spacing w:val="0"/>
      <w:sz w:val="24"/>
      <w:szCs w:val="24"/>
      <w:bdr w:val="none" w:sz="0" w:space="0" w:color="auto" w:frame="1"/>
      <w:rtl w:val="0"/>
    </w:rPr>
  </w:style>
  <w:style w:type="character" w:customStyle="1" w:styleId="mjx-chtml19">
    <w:name w:val="mjx-chtml19"/>
    <w:basedOn w:val="DefaultParagraphFont"/>
    <w:rsid w:val="00625E35"/>
    <w:rPr>
      <w:b w:val="0"/>
      <w:bCs w:val="0"/>
      <w:i w:val="0"/>
      <w:iCs w:val="0"/>
      <w:caps w:val="0"/>
      <w:spacing w:val="0"/>
      <w:sz w:val="24"/>
      <w:szCs w:val="24"/>
      <w:bdr w:val="none" w:sz="0" w:space="0" w:color="auto" w:frame="1"/>
      <w:rtl w:val="0"/>
    </w:rPr>
  </w:style>
  <w:style w:type="character" w:customStyle="1" w:styleId="mjx-chtml20">
    <w:name w:val="mjx-chtml20"/>
    <w:basedOn w:val="DefaultParagraphFont"/>
    <w:rsid w:val="00625E35"/>
    <w:rPr>
      <w:b w:val="0"/>
      <w:bCs w:val="0"/>
      <w:i w:val="0"/>
      <w:iCs w:val="0"/>
      <w:caps w:val="0"/>
      <w:spacing w:val="0"/>
      <w:sz w:val="24"/>
      <w:szCs w:val="24"/>
      <w:bdr w:val="none" w:sz="0" w:space="0" w:color="auto" w:frame="1"/>
      <w:rtl w:val="0"/>
    </w:rPr>
  </w:style>
  <w:style w:type="character" w:customStyle="1" w:styleId="mjx-chtml21">
    <w:name w:val="mjx-chtml21"/>
    <w:basedOn w:val="DefaultParagraphFont"/>
    <w:rsid w:val="00625E35"/>
    <w:rPr>
      <w:b w:val="0"/>
      <w:bCs w:val="0"/>
      <w:i w:val="0"/>
      <w:iCs w:val="0"/>
      <w:caps w:val="0"/>
      <w:spacing w:val="0"/>
      <w:sz w:val="24"/>
      <w:szCs w:val="24"/>
      <w:bdr w:val="none" w:sz="0" w:space="0" w:color="auto" w:frame="1"/>
      <w:rtl w:val="0"/>
    </w:rPr>
  </w:style>
  <w:style w:type="character" w:customStyle="1" w:styleId="mjx-chtml22">
    <w:name w:val="mjx-chtml22"/>
    <w:basedOn w:val="DefaultParagraphFont"/>
    <w:rsid w:val="00625E35"/>
    <w:rPr>
      <w:b w:val="0"/>
      <w:bCs w:val="0"/>
      <w:i w:val="0"/>
      <w:iCs w:val="0"/>
      <w:caps w:val="0"/>
      <w:spacing w:val="0"/>
      <w:sz w:val="24"/>
      <w:szCs w:val="24"/>
      <w:bdr w:val="none" w:sz="0" w:space="0" w:color="auto" w:frame="1"/>
      <w:rtl w:val="0"/>
    </w:rPr>
  </w:style>
  <w:style w:type="character" w:customStyle="1" w:styleId="mjx-chtml23">
    <w:name w:val="mjx-chtml23"/>
    <w:basedOn w:val="DefaultParagraphFont"/>
    <w:rsid w:val="00625E35"/>
    <w:rPr>
      <w:b w:val="0"/>
      <w:bCs w:val="0"/>
      <w:i w:val="0"/>
      <w:iCs w:val="0"/>
      <w:caps w:val="0"/>
      <w:spacing w:val="0"/>
      <w:sz w:val="24"/>
      <w:szCs w:val="24"/>
      <w:bdr w:val="none" w:sz="0" w:space="0" w:color="auto" w:frame="1"/>
      <w:rtl w:val="0"/>
    </w:rPr>
  </w:style>
  <w:style w:type="character" w:customStyle="1" w:styleId="mjx-chtml24">
    <w:name w:val="mjx-chtml24"/>
    <w:basedOn w:val="DefaultParagraphFont"/>
    <w:rsid w:val="00625E35"/>
    <w:rPr>
      <w:b w:val="0"/>
      <w:bCs w:val="0"/>
      <w:i w:val="0"/>
      <w:iCs w:val="0"/>
      <w:caps w:val="0"/>
      <w:spacing w:val="0"/>
      <w:sz w:val="24"/>
      <w:szCs w:val="24"/>
      <w:bdr w:val="none" w:sz="0" w:space="0" w:color="auto" w:frame="1"/>
      <w:rtl w:val="0"/>
    </w:rPr>
  </w:style>
  <w:style w:type="character" w:customStyle="1" w:styleId="mjx-chtml25">
    <w:name w:val="mjx-chtml25"/>
    <w:basedOn w:val="DefaultParagraphFont"/>
    <w:rsid w:val="00625E35"/>
    <w:rPr>
      <w:b w:val="0"/>
      <w:bCs w:val="0"/>
      <w:i w:val="0"/>
      <w:iCs w:val="0"/>
      <w:caps w:val="0"/>
      <w:spacing w:val="0"/>
      <w:sz w:val="24"/>
      <w:szCs w:val="24"/>
      <w:bdr w:val="none" w:sz="0" w:space="0" w:color="auto" w:frame="1"/>
      <w:rtl w:val="0"/>
    </w:rPr>
  </w:style>
  <w:style w:type="character" w:customStyle="1" w:styleId="mjx-chtml26">
    <w:name w:val="mjx-chtml26"/>
    <w:basedOn w:val="DefaultParagraphFont"/>
    <w:rsid w:val="00625E35"/>
    <w:rPr>
      <w:b w:val="0"/>
      <w:bCs w:val="0"/>
      <w:i w:val="0"/>
      <w:iCs w:val="0"/>
      <w:caps w:val="0"/>
      <w:spacing w:val="0"/>
      <w:sz w:val="24"/>
      <w:szCs w:val="24"/>
      <w:bdr w:val="none" w:sz="0" w:space="0" w:color="auto" w:frame="1"/>
      <w:rtl w:val="0"/>
    </w:rPr>
  </w:style>
  <w:style w:type="character" w:customStyle="1" w:styleId="mjx-chtml27">
    <w:name w:val="mjx-chtml27"/>
    <w:basedOn w:val="DefaultParagraphFont"/>
    <w:rsid w:val="00625E35"/>
    <w:rPr>
      <w:b w:val="0"/>
      <w:bCs w:val="0"/>
      <w:i w:val="0"/>
      <w:iCs w:val="0"/>
      <w:caps w:val="0"/>
      <w:spacing w:val="0"/>
      <w:sz w:val="24"/>
      <w:szCs w:val="24"/>
      <w:bdr w:val="none" w:sz="0" w:space="0" w:color="auto" w:frame="1"/>
      <w:rtl w:val="0"/>
    </w:rPr>
  </w:style>
  <w:style w:type="character" w:customStyle="1" w:styleId="mjx-chtml28">
    <w:name w:val="mjx-chtml28"/>
    <w:basedOn w:val="DefaultParagraphFont"/>
    <w:rsid w:val="00625E35"/>
    <w:rPr>
      <w:b w:val="0"/>
      <w:bCs w:val="0"/>
      <w:i w:val="0"/>
      <w:iCs w:val="0"/>
      <w:caps w:val="0"/>
      <w:spacing w:val="0"/>
      <w:sz w:val="24"/>
      <w:szCs w:val="24"/>
      <w:bdr w:val="none" w:sz="0" w:space="0" w:color="auto" w:frame="1"/>
      <w:rtl w:val="0"/>
    </w:rPr>
  </w:style>
  <w:style w:type="character" w:customStyle="1" w:styleId="mjx-chtml29">
    <w:name w:val="mjx-chtml29"/>
    <w:basedOn w:val="DefaultParagraphFont"/>
    <w:rsid w:val="00625E35"/>
    <w:rPr>
      <w:b w:val="0"/>
      <w:bCs w:val="0"/>
      <w:i w:val="0"/>
      <w:iCs w:val="0"/>
      <w:caps w:val="0"/>
      <w:spacing w:val="0"/>
      <w:sz w:val="24"/>
      <w:szCs w:val="24"/>
      <w:bdr w:val="none" w:sz="0" w:space="0" w:color="auto" w:frame="1"/>
      <w:rtl w:val="0"/>
    </w:rPr>
  </w:style>
  <w:style w:type="character" w:customStyle="1" w:styleId="mjx-chtml30">
    <w:name w:val="mjx-chtml30"/>
    <w:basedOn w:val="DefaultParagraphFont"/>
    <w:rsid w:val="00625E35"/>
    <w:rPr>
      <w:b w:val="0"/>
      <w:bCs w:val="0"/>
      <w:i w:val="0"/>
      <w:iCs w:val="0"/>
      <w:caps w:val="0"/>
      <w:spacing w:val="0"/>
      <w:sz w:val="24"/>
      <w:szCs w:val="24"/>
      <w:bdr w:val="none" w:sz="0" w:space="0" w:color="auto" w:frame="1"/>
      <w:rtl w:val="0"/>
    </w:rPr>
  </w:style>
  <w:style w:type="character" w:customStyle="1" w:styleId="mjx-chtml31">
    <w:name w:val="mjx-chtml31"/>
    <w:basedOn w:val="DefaultParagraphFont"/>
    <w:rsid w:val="00625E35"/>
    <w:rPr>
      <w:b w:val="0"/>
      <w:bCs w:val="0"/>
      <w:i w:val="0"/>
      <w:iCs w:val="0"/>
      <w:caps w:val="0"/>
      <w:spacing w:val="0"/>
      <w:sz w:val="24"/>
      <w:szCs w:val="24"/>
      <w:bdr w:val="none" w:sz="0" w:space="0" w:color="auto" w:frame="1"/>
      <w:rtl w:val="0"/>
    </w:rPr>
  </w:style>
  <w:style w:type="character" w:customStyle="1" w:styleId="mjx-chtml32">
    <w:name w:val="mjx-chtml32"/>
    <w:basedOn w:val="DefaultParagraphFont"/>
    <w:rsid w:val="00625E35"/>
    <w:rPr>
      <w:b w:val="0"/>
      <w:bCs w:val="0"/>
      <w:i w:val="0"/>
      <w:iCs w:val="0"/>
      <w:caps w:val="0"/>
      <w:spacing w:val="0"/>
      <w:sz w:val="24"/>
      <w:szCs w:val="24"/>
      <w:bdr w:val="none" w:sz="0" w:space="0" w:color="auto" w:frame="1"/>
      <w:rtl w:val="0"/>
    </w:rPr>
  </w:style>
  <w:style w:type="character" w:customStyle="1" w:styleId="mjx-chtml33">
    <w:name w:val="mjx-chtml33"/>
    <w:basedOn w:val="DefaultParagraphFont"/>
    <w:rsid w:val="00625E35"/>
    <w:rPr>
      <w:b w:val="0"/>
      <w:bCs w:val="0"/>
      <w:i w:val="0"/>
      <w:iCs w:val="0"/>
      <w:caps w:val="0"/>
      <w:spacing w:val="0"/>
      <w:sz w:val="24"/>
      <w:szCs w:val="24"/>
      <w:bdr w:val="none" w:sz="0" w:space="0" w:color="auto" w:frame="1"/>
      <w:rtl w:val="0"/>
    </w:rPr>
  </w:style>
  <w:style w:type="character" w:customStyle="1" w:styleId="mjx-chtml34">
    <w:name w:val="mjx-chtml34"/>
    <w:basedOn w:val="DefaultParagraphFont"/>
    <w:rsid w:val="00625E35"/>
    <w:rPr>
      <w:b w:val="0"/>
      <w:bCs w:val="0"/>
      <w:i w:val="0"/>
      <w:iCs w:val="0"/>
      <w:caps w:val="0"/>
      <w:spacing w:val="0"/>
      <w:sz w:val="24"/>
      <w:szCs w:val="24"/>
      <w:bdr w:val="none" w:sz="0" w:space="0" w:color="auto" w:frame="1"/>
      <w:rtl w:val="0"/>
    </w:rPr>
  </w:style>
  <w:style w:type="character" w:customStyle="1" w:styleId="mjx-chtml35">
    <w:name w:val="mjx-chtml35"/>
    <w:basedOn w:val="DefaultParagraphFont"/>
    <w:rsid w:val="00625E35"/>
    <w:rPr>
      <w:b w:val="0"/>
      <w:bCs w:val="0"/>
      <w:i w:val="0"/>
      <w:iCs w:val="0"/>
      <w:caps w:val="0"/>
      <w:spacing w:val="0"/>
      <w:sz w:val="24"/>
      <w:szCs w:val="24"/>
      <w:bdr w:val="none" w:sz="0" w:space="0" w:color="auto" w:frame="1"/>
      <w:rtl w:val="0"/>
    </w:rPr>
  </w:style>
  <w:style w:type="character" w:customStyle="1" w:styleId="mjx-chtml36">
    <w:name w:val="mjx-chtml36"/>
    <w:basedOn w:val="DefaultParagraphFont"/>
    <w:rsid w:val="00625E35"/>
    <w:rPr>
      <w:b w:val="0"/>
      <w:bCs w:val="0"/>
      <w:i w:val="0"/>
      <w:iCs w:val="0"/>
      <w:caps w:val="0"/>
      <w:spacing w:val="0"/>
      <w:sz w:val="24"/>
      <w:szCs w:val="24"/>
      <w:bdr w:val="none" w:sz="0" w:space="0" w:color="auto" w:frame="1"/>
      <w:rtl w:val="0"/>
    </w:rPr>
  </w:style>
  <w:style w:type="character" w:customStyle="1" w:styleId="mjx-chtml37">
    <w:name w:val="mjx-chtml37"/>
    <w:basedOn w:val="DefaultParagraphFont"/>
    <w:rsid w:val="00625E35"/>
    <w:rPr>
      <w:b w:val="0"/>
      <w:bCs w:val="0"/>
      <w:i w:val="0"/>
      <w:iCs w:val="0"/>
      <w:caps w:val="0"/>
      <w:spacing w:val="0"/>
      <w:sz w:val="24"/>
      <w:szCs w:val="24"/>
      <w:bdr w:val="none" w:sz="0" w:space="0" w:color="auto" w:frame="1"/>
      <w:rtl w:val="0"/>
    </w:rPr>
  </w:style>
  <w:style w:type="character" w:customStyle="1" w:styleId="mjx-chtml38">
    <w:name w:val="mjx-chtml38"/>
    <w:basedOn w:val="DefaultParagraphFont"/>
    <w:rsid w:val="00625E35"/>
    <w:rPr>
      <w:b w:val="0"/>
      <w:bCs w:val="0"/>
      <w:i w:val="0"/>
      <w:iCs w:val="0"/>
      <w:caps w:val="0"/>
      <w:spacing w:val="0"/>
      <w:sz w:val="24"/>
      <w:szCs w:val="24"/>
      <w:bdr w:val="none" w:sz="0" w:space="0" w:color="auto" w:frame="1"/>
      <w:rtl w:val="0"/>
    </w:rPr>
  </w:style>
  <w:style w:type="character" w:customStyle="1" w:styleId="mjx-chtml39">
    <w:name w:val="mjx-chtml39"/>
    <w:basedOn w:val="DefaultParagraphFont"/>
    <w:rsid w:val="00625E35"/>
    <w:rPr>
      <w:b w:val="0"/>
      <w:bCs w:val="0"/>
      <w:i w:val="0"/>
      <w:iCs w:val="0"/>
      <w:caps w:val="0"/>
      <w:spacing w:val="0"/>
      <w:sz w:val="24"/>
      <w:szCs w:val="24"/>
      <w:bdr w:val="none" w:sz="0" w:space="0" w:color="auto" w:frame="1"/>
      <w:rtl w:val="0"/>
    </w:rPr>
  </w:style>
  <w:style w:type="character" w:customStyle="1" w:styleId="mjx-chtml40">
    <w:name w:val="mjx-chtml40"/>
    <w:basedOn w:val="DefaultParagraphFont"/>
    <w:rsid w:val="00625E35"/>
    <w:rPr>
      <w:b w:val="0"/>
      <w:bCs w:val="0"/>
      <w:i w:val="0"/>
      <w:iCs w:val="0"/>
      <w:caps w:val="0"/>
      <w:spacing w:val="0"/>
      <w:sz w:val="24"/>
      <w:szCs w:val="24"/>
      <w:bdr w:val="none" w:sz="0" w:space="0" w:color="auto" w:frame="1"/>
      <w:rtl w:val="0"/>
    </w:rPr>
  </w:style>
  <w:style w:type="character" w:customStyle="1" w:styleId="mjx-chtml41">
    <w:name w:val="mjx-chtml41"/>
    <w:basedOn w:val="DefaultParagraphFont"/>
    <w:rsid w:val="00625E35"/>
    <w:rPr>
      <w:b w:val="0"/>
      <w:bCs w:val="0"/>
      <w:i w:val="0"/>
      <w:iCs w:val="0"/>
      <w:caps w:val="0"/>
      <w:spacing w:val="0"/>
      <w:sz w:val="24"/>
      <w:szCs w:val="24"/>
      <w:bdr w:val="none" w:sz="0" w:space="0" w:color="auto" w:frame="1"/>
      <w:rtl w:val="0"/>
    </w:rPr>
  </w:style>
  <w:style w:type="character" w:customStyle="1" w:styleId="mjx-chtml42">
    <w:name w:val="mjx-chtml42"/>
    <w:basedOn w:val="DefaultParagraphFont"/>
    <w:rsid w:val="00625E35"/>
    <w:rPr>
      <w:b w:val="0"/>
      <w:bCs w:val="0"/>
      <w:i w:val="0"/>
      <w:iCs w:val="0"/>
      <w:caps w:val="0"/>
      <w:spacing w:val="0"/>
      <w:sz w:val="24"/>
      <w:szCs w:val="24"/>
      <w:bdr w:val="none" w:sz="0" w:space="0" w:color="auto" w:frame="1"/>
      <w:rtl w:val="0"/>
    </w:rPr>
  </w:style>
  <w:style w:type="character" w:customStyle="1" w:styleId="mjx-chtml43">
    <w:name w:val="mjx-chtml43"/>
    <w:basedOn w:val="DefaultParagraphFont"/>
    <w:rsid w:val="00625E35"/>
    <w:rPr>
      <w:b w:val="0"/>
      <w:bCs w:val="0"/>
      <w:i w:val="0"/>
      <w:iCs w:val="0"/>
      <w:caps w:val="0"/>
      <w:spacing w:val="0"/>
      <w:sz w:val="24"/>
      <w:szCs w:val="24"/>
      <w:bdr w:val="none" w:sz="0" w:space="0" w:color="auto" w:frame="1"/>
      <w:rtl w:val="0"/>
    </w:rPr>
  </w:style>
  <w:style w:type="character" w:customStyle="1" w:styleId="mjx-chtml44">
    <w:name w:val="mjx-chtml44"/>
    <w:basedOn w:val="DefaultParagraphFont"/>
    <w:rsid w:val="00625E35"/>
    <w:rPr>
      <w:b w:val="0"/>
      <w:bCs w:val="0"/>
      <w:i w:val="0"/>
      <w:iCs w:val="0"/>
      <w:caps w:val="0"/>
      <w:spacing w:val="0"/>
      <w:sz w:val="24"/>
      <w:szCs w:val="24"/>
      <w:bdr w:val="none" w:sz="0" w:space="0" w:color="auto" w:frame="1"/>
      <w:rtl w:val="0"/>
    </w:rPr>
  </w:style>
  <w:style w:type="character" w:customStyle="1" w:styleId="mjx-chtml45">
    <w:name w:val="mjx-chtml45"/>
    <w:basedOn w:val="DefaultParagraphFont"/>
    <w:rsid w:val="00625E35"/>
    <w:rPr>
      <w:b w:val="0"/>
      <w:bCs w:val="0"/>
      <w:i w:val="0"/>
      <w:iCs w:val="0"/>
      <w:caps w:val="0"/>
      <w:spacing w:val="0"/>
      <w:sz w:val="24"/>
      <w:szCs w:val="24"/>
      <w:bdr w:val="none" w:sz="0" w:space="0" w:color="auto" w:frame="1"/>
      <w:rtl w:val="0"/>
    </w:rPr>
  </w:style>
  <w:style w:type="character" w:customStyle="1" w:styleId="mjx-chtml46">
    <w:name w:val="mjx-chtml46"/>
    <w:basedOn w:val="DefaultParagraphFont"/>
    <w:rsid w:val="00625E35"/>
    <w:rPr>
      <w:b w:val="0"/>
      <w:bCs w:val="0"/>
      <w:i w:val="0"/>
      <w:iCs w:val="0"/>
      <w:caps w:val="0"/>
      <w:spacing w:val="0"/>
      <w:sz w:val="24"/>
      <w:szCs w:val="24"/>
      <w:bdr w:val="none" w:sz="0" w:space="0" w:color="auto" w:frame="1"/>
      <w:rtl w:val="0"/>
    </w:rPr>
  </w:style>
  <w:style w:type="character" w:customStyle="1" w:styleId="mjx-chtml47">
    <w:name w:val="mjx-chtml47"/>
    <w:basedOn w:val="DefaultParagraphFont"/>
    <w:rsid w:val="00625E35"/>
    <w:rPr>
      <w:b w:val="0"/>
      <w:bCs w:val="0"/>
      <w:i w:val="0"/>
      <w:iCs w:val="0"/>
      <w:caps w:val="0"/>
      <w:spacing w:val="0"/>
      <w:sz w:val="24"/>
      <w:szCs w:val="24"/>
      <w:bdr w:val="none" w:sz="0" w:space="0" w:color="auto" w:frame="1"/>
      <w:rtl w:val="0"/>
    </w:rPr>
  </w:style>
  <w:style w:type="character" w:customStyle="1" w:styleId="mjx-chtml48">
    <w:name w:val="mjx-chtml48"/>
    <w:basedOn w:val="DefaultParagraphFont"/>
    <w:rsid w:val="00625E35"/>
    <w:rPr>
      <w:b w:val="0"/>
      <w:bCs w:val="0"/>
      <w:i w:val="0"/>
      <w:iCs w:val="0"/>
      <w:caps w:val="0"/>
      <w:spacing w:val="0"/>
      <w:sz w:val="24"/>
      <w:szCs w:val="24"/>
      <w:bdr w:val="none" w:sz="0" w:space="0" w:color="auto" w:frame="1"/>
      <w:rtl w:val="0"/>
    </w:rPr>
  </w:style>
  <w:style w:type="character" w:customStyle="1" w:styleId="mjx-chtml49">
    <w:name w:val="mjx-chtml49"/>
    <w:basedOn w:val="DefaultParagraphFont"/>
    <w:rsid w:val="00625E35"/>
    <w:rPr>
      <w:b w:val="0"/>
      <w:bCs w:val="0"/>
      <w:i w:val="0"/>
      <w:iCs w:val="0"/>
      <w:caps w:val="0"/>
      <w:spacing w:val="0"/>
      <w:sz w:val="24"/>
      <w:szCs w:val="24"/>
      <w:bdr w:val="none" w:sz="0" w:space="0" w:color="auto" w:frame="1"/>
      <w:rtl w:val="0"/>
    </w:rPr>
  </w:style>
  <w:style w:type="character" w:customStyle="1" w:styleId="mjx-munderover">
    <w:name w:val="mjx-munderover"/>
    <w:basedOn w:val="DefaultParagraphFont"/>
    <w:rsid w:val="00625E35"/>
  </w:style>
  <w:style w:type="character" w:customStyle="1" w:styleId="mjx-stack">
    <w:name w:val="mjx-stack"/>
    <w:basedOn w:val="DefaultParagraphFont"/>
    <w:rsid w:val="00625E35"/>
  </w:style>
  <w:style w:type="character" w:customStyle="1" w:styleId="mjx-over1">
    <w:name w:val="mjx-over1"/>
    <w:basedOn w:val="DefaultParagraphFont"/>
    <w:rsid w:val="00625E35"/>
    <w:rPr>
      <w:vanish w:val="0"/>
      <w:webHidden w:val="0"/>
      <w:specVanish w:val="0"/>
    </w:rPr>
  </w:style>
  <w:style w:type="character" w:customStyle="1" w:styleId="mjx-op1">
    <w:name w:val="mjx-op1"/>
    <w:basedOn w:val="DefaultParagraphFont"/>
    <w:rsid w:val="00625E35"/>
    <w:rPr>
      <w:vanish w:val="0"/>
      <w:webHidden w:val="0"/>
      <w:specVanish w:val="0"/>
    </w:rPr>
  </w:style>
  <w:style w:type="character" w:customStyle="1" w:styleId="mjx-chtml50">
    <w:name w:val="mjx-chtml50"/>
    <w:basedOn w:val="DefaultParagraphFont"/>
    <w:rsid w:val="00625E35"/>
    <w:rPr>
      <w:b w:val="0"/>
      <w:bCs w:val="0"/>
      <w:i w:val="0"/>
      <w:iCs w:val="0"/>
      <w:caps w:val="0"/>
      <w:spacing w:val="0"/>
      <w:sz w:val="24"/>
      <w:szCs w:val="24"/>
      <w:bdr w:val="none" w:sz="0" w:space="0" w:color="auto" w:frame="1"/>
      <w:rtl w:val="0"/>
    </w:rPr>
  </w:style>
  <w:style w:type="character" w:customStyle="1" w:styleId="mjx-chtml51">
    <w:name w:val="mjx-chtml51"/>
    <w:basedOn w:val="DefaultParagraphFont"/>
    <w:rsid w:val="00625E35"/>
    <w:rPr>
      <w:b w:val="0"/>
      <w:bCs w:val="0"/>
      <w:i w:val="0"/>
      <w:iCs w:val="0"/>
      <w:caps w:val="0"/>
      <w:spacing w:val="0"/>
      <w:sz w:val="24"/>
      <w:szCs w:val="24"/>
      <w:bdr w:val="none" w:sz="0" w:space="0" w:color="auto" w:frame="1"/>
      <w:rtl w:val="0"/>
    </w:rPr>
  </w:style>
  <w:style w:type="character" w:customStyle="1" w:styleId="mjx-chtml52">
    <w:name w:val="mjx-chtml52"/>
    <w:basedOn w:val="DefaultParagraphFont"/>
    <w:rsid w:val="00625E35"/>
    <w:rPr>
      <w:b w:val="0"/>
      <w:bCs w:val="0"/>
      <w:i w:val="0"/>
      <w:iCs w:val="0"/>
      <w:caps w:val="0"/>
      <w:spacing w:val="0"/>
      <w:sz w:val="24"/>
      <w:szCs w:val="24"/>
      <w:bdr w:val="none" w:sz="0" w:space="0" w:color="auto" w:frame="1"/>
      <w:rtl w:val="0"/>
    </w:rPr>
  </w:style>
  <w:style w:type="character" w:customStyle="1" w:styleId="mjx-chtml53">
    <w:name w:val="mjx-chtml53"/>
    <w:basedOn w:val="DefaultParagraphFont"/>
    <w:rsid w:val="00625E35"/>
    <w:rPr>
      <w:b w:val="0"/>
      <w:bCs w:val="0"/>
      <w:i w:val="0"/>
      <w:iCs w:val="0"/>
      <w:caps w:val="0"/>
      <w:spacing w:val="0"/>
      <w:sz w:val="24"/>
      <w:szCs w:val="24"/>
      <w:bdr w:val="none" w:sz="0" w:space="0" w:color="auto" w:frame="1"/>
      <w:rtl w:val="0"/>
    </w:rPr>
  </w:style>
  <w:style w:type="character" w:customStyle="1" w:styleId="mjx-chtml54">
    <w:name w:val="mjx-chtml54"/>
    <w:basedOn w:val="DefaultParagraphFont"/>
    <w:rsid w:val="00625E35"/>
    <w:rPr>
      <w:b w:val="0"/>
      <w:bCs w:val="0"/>
      <w:i w:val="0"/>
      <w:iCs w:val="0"/>
      <w:caps w:val="0"/>
      <w:spacing w:val="0"/>
      <w:sz w:val="24"/>
      <w:szCs w:val="24"/>
      <w:bdr w:val="none" w:sz="0" w:space="0" w:color="auto" w:frame="1"/>
      <w:rtl w:val="0"/>
    </w:rPr>
  </w:style>
  <w:style w:type="character" w:customStyle="1" w:styleId="mjx-chtml55">
    <w:name w:val="mjx-chtml55"/>
    <w:basedOn w:val="DefaultParagraphFont"/>
    <w:rsid w:val="00625E35"/>
    <w:rPr>
      <w:b w:val="0"/>
      <w:bCs w:val="0"/>
      <w:i w:val="0"/>
      <w:iCs w:val="0"/>
      <w:caps w:val="0"/>
      <w:spacing w:val="0"/>
      <w:sz w:val="24"/>
      <w:szCs w:val="24"/>
      <w:bdr w:val="none" w:sz="0" w:space="0" w:color="auto" w:frame="1"/>
      <w:rtl w:val="0"/>
    </w:rPr>
  </w:style>
  <w:style w:type="character" w:customStyle="1" w:styleId="z-BottomofFormChar">
    <w:name w:val="z-Bottom of Form Char"/>
    <w:basedOn w:val="DefaultParagraphFont"/>
    <w:link w:val="z-BottomofForm"/>
    <w:uiPriority w:val="99"/>
    <w:semiHidden/>
    <w:rsid w:val="00625E35"/>
    <w:rPr>
      <w:rFonts w:ascii="Arial" w:eastAsiaTheme="minorEastAsia" w:hAnsi="Arial" w:cs="Arial"/>
      <w:vanish/>
      <w:sz w:val="16"/>
      <w:szCs w:val="16"/>
    </w:rPr>
  </w:style>
  <w:style w:type="paragraph" w:styleId="z-BottomofForm">
    <w:name w:val="HTML Bottom of Form"/>
    <w:basedOn w:val="Normal"/>
    <w:next w:val="Normal"/>
    <w:link w:val="z-BottomofFormChar"/>
    <w:hidden/>
    <w:uiPriority w:val="99"/>
    <w:semiHidden/>
    <w:unhideWhenUsed/>
    <w:rsid w:val="00625E35"/>
    <w:pPr>
      <w:pBdr>
        <w:top w:val="single" w:sz="6" w:space="1" w:color="auto"/>
      </w:pBdr>
      <w:spacing w:line="240" w:lineRule="auto"/>
      <w:ind w:firstLine="0"/>
      <w:jc w:val="center"/>
    </w:pPr>
    <w:rPr>
      <w:rFonts w:ascii="Arial" w:eastAsiaTheme="minorEastAsia" w:hAnsi="Arial" w:cs="Arial"/>
      <w:vanish/>
      <w:sz w:val="16"/>
      <w:szCs w:val="16"/>
      <w:lang w:val="vi-VN"/>
    </w:rPr>
  </w:style>
  <w:style w:type="character" w:customStyle="1" w:styleId="z-BottomofFormChar1">
    <w:name w:val="z-Bottom of Form Char1"/>
    <w:basedOn w:val="DefaultParagraphFont"/>
    <w:uiPriority w:val="99"/>
    <w:semiHidden/>
    <w:rsid w:val="00625E35"/>
    <w:rPr>
      <w:rFonts w:ascii="Arial" w:eastAsia="Calibri" w:hAnsi="Arial" w:cs="Arial"/>
      <w:vanish/>
      <w:sz w:val="16"/>
      <w:szCs w:val="16"/>
      <w:lang w:val="en-US"/>
    </w:rPr>
  </w:style>
  <w:style w:type="character" w:customStyle="1" w:styleId="icchat1">
    <w:name w:val="ic_chat1"/>
    <w:basedOn w:val="DefaultParagraphFont"/>
    <w:rsid w:val="00625E35"/>
    <w:rPr>
      <w:vanish w:val="0"/>
      <w:webHidden w:val="0"/>
      <w:specVanish w:val="0"/>
    </w:rPr>
  </w:style>
  <w:style w:type="character" w:customStyle="1" w:styleId="clred1">
    <w:name w:val="clred1"/>
    <w:basedOn w:val="DefaultParagraphFont"/>
    <w:rsid w:val="00625E35"/>
    <w:rPr>
      <w:color w:val="FF3300"/>
    </w:rPr>
  </w:style>
  <w:style w:type="paragraph" w:customStyle="1" w:styleId="Title20">
    <w:name w:val="Title2"/>
    <w:basedOn w:val="Normal"/>
    <w:rsid w:val="00625E35"/>
    <w:pPr>
      <w:spacing w:after="150" w:line="240" w:lineRule="auto"/>
      <w:ind w:firstLine="0"/>
      <w:jc w:val="left"/>
    </w:pPr>
    <w:rPr>
      <w:rFonts w:eastAsiaTheme="minorEastAsia"/>
      <w:szCs w:val="24"/>
    </w:rPr>
  </w:style>
  <w:style w:type="character" w:customStyle="1" w:styleId="mjx-mtext">
    <w:name w:val="mjx-mtext"/>
    <w:basedOn w:val="DefaultParagraphFont"/>
    <w:rsid w:val="00625E35"/>
  </w:style>
  <w:style w:type="paragraph" w:customStyle="1" w:styleId="imglogo">
    <w:name w:val="img_logo"/>
    <w:basedOn w:val="Normal"/>
    <w:rsid w:val="00625E35"/>
    <w:pPr>
      <w:spacing w:after="150" w:line="240" w:lineRule="auto"/>
      <w:ind w:firstLine="0"/>
      <w:jc w:val="left"/>
    </w:pPr>
    <w:rPr>
      <w:rFonts w:eastAsiaTheme="minorEastAsia"/>
      <w:szCs w:val="24"/>
    </w:rPr>
  </w:style>
  <w:style w:type="paragraph" w:customStyle="1" w:styleId="Title30">
    <w:name w:val="Title3"/>
    <w:basedOn w:val="Normal"/>
    <w:rsid w:val="00625E35"/>
    <w:pPr>
      <w:spacing w:after="150" w:line="240" w:lineRule="auto"/>
      <w:ind w:firstLine="0"/>
      <w:jc w:val="left"/>
    </w:pPr>
    <w:rPr>
      <w:rFonts w:eastAsiaTheme="minorEastAsia"/>
      <w:szCs w:val="24"/>
    </w:rPr>
  </w:style>
  <w:style w:type="character" w:customStyle="1" w:styleId="cl9991">
    <w:name w:val="cl9991"/>
    <w:basedOn w:val="DefaultParagraphFont"/>
    <w:rsid w:val="00625E35"/>
    <w:rPr>
      <w:color w:val="999999"/>
    </w:rPr>
  </w:style>
  <w:style w:type="paragraph" w:customStyle="1" w:styleId="mtdisplayequation0">
    <w:name w:val="mtdisplayequation"/>
    <w:basedOn w:val="Normal"/>
    <w:rsid w:val="00625E35"/>
    <w:pPr>
      <w:spacing w:after="150" w:line="240" w:lineRule="auto"/>
      <w:ind w:firstLine="0"/>
      <w:jc w:val="left"/>
    </w:pPr>
    <w:rPr>
      <w:rFonts w:eastAsiaTheme="minorEastAsia"/>
      <w:szCs w:val="24"/>
    </w:rPr>
  </w:style>
  <w:style w:type="paragraph" w:customStyle="1" w:styleId="Title40">
    <w:name w:val="Title4"/>
    <w:basedOn w:val="Normal"/>
    <w:rsid w:val="00625E35"/>
    <w:pPr>
      <w:spacing w:after="150" w:line="240" w:lineRule="auto"/>
      <w:ind w:firstLine="0"/>
      <w:jc w:val="left"/>
    </w:pPr>
    <w:rPr>
      <w:rFonts w:eastAsiaTheme="minorEastAsia"/>
      <w:szCs w:val="24"/>
    </w:rPr>
  </w:style>
  <w:style w:type="character" w:customStyle="1" w:styleId="ListParagraphChar">
    <w:name w:val="List Paragraph Char"/>
    <w:link w:val="ListParagraph"/>
    <w:uiPriority w:val="34"/>
    <w:qFormat/>
    <w:locked/>
    <w:rsid w:val="00625E35"/>
    <w:rPr>
      <w:rFonts w:eastAsia="Calibri" w:cs="Times New Roman"/>
      <w:sz w:val="24"/>
      <w:lang w:val="en-US"/>
    </w:rPr>
  </w:style>
  <w:style w:type="character" w:customStyle="1" w:styleId="Bodytext3">
    <w:name w:val="Body text (3)_"/>
    <w:basedOn w:val="DefaultParagraphFont"/>
    <w:link w:val="Bodytext31"/>
    <w:locked/>
    <w:rsid w:val="00625E35"/>
    <w:rPr>
      <w:rFonts w:eastAsia="Times New Roman" w:cs="Times New Roman"/>
      <w:b/>
      <w:bCs/>
      <w:shd w:val="clear" w:color="auto" w:fill="FFFFFF"/>
    </w:rPr>
  </w:style>
  <w:style w:type="paragraph" w:customStyle="1" w:styleId="Bodytext31">
    <w:name w:val="Body text (3)"/>
    <w:basedOn w:val="Normal"/>
    <w:link w:val="Bodytext3"/>
    <w:rsid w:val="00625E35"/>
    <w:pPr>
      <w:widowControl w:val="0"/>
      <w:shd w:val="clear" w:color="auto" w:fill="FFFFFF"/>
      <w:spacing w:line="264" w:lineRule="exact"/>
      <w:ind w:hanging="1480"/>
      <w:jc w:val="center"/>
    </w:pPr>
    <w:rPr>
      <w:rFonts w:eastAsia="Times New Roman"/>
      <w:b/>
      <w:bCs/>
      <w:sz w:val="28"/>
      <w:lang w:val="vi-VN"/>
    </w:rPr>
  </w:style>
  <w:style w:type="character" w:customStyle="1" w:styleId="Bodytext2Bold">
    <w:name w:val="Body text (2) + Bold"/>
    <w:basedOn w:val="Bodytext2"/>
    <w:rsid w:val="00625E35"/>
    <w:rPr>
      <w:rFonts w:eastAsia="Times New Roman"/>
      <w:sz w:val="18"/>
      <w:szCs w:val="18"/>
      <w:shd w:val="clear" w:color="auto" w:fill="FFFFFF"/>
    </w:rPr>
  </w:style>
  <w:style w:type="paragraph" w:customStyle="1" w:styleId="emoticon">
    <w:name w:val="emoticon"/>
    <w:basedOn w:val="Normal"/>
    <w:rsid w:val="00625E35"/>
    <w:pPr>
      <w:spacing w:after="150" w:line="240" w:lineRule="auto"/>
      <w:ind w:hanging="18928"/>
      <w:jc w:val="left"/>
    </w:pPr>
    <w:rPr>
      <w:rFonts w:eastAsiaTheme="minorEastAsia"/>
      <w:szCs w:val="24"/>
    </w:rPr>
  </w:style>
  <w:style w:type="paragraph" w:customStyle="1" w:styleId="mathjaxmenuclose0">
    <w:name w:val="mathjax_menu_close"/>
    <w:basedOn w:val="Normal"/>
    <w:rsid w:val="00625E35"/>
    <w:pPr>
      <w:spacing w:after="150" w:line="240" w:lineRule="auto"/>
      <w:ind w:firstLine="0"/>
      <w:jc w:val="left"/>
    </w:pPr>
    <w:rPr>
      <w:rFonts w:eastAsiaTheme="minorEastAsia"/>
      <w:szCs w:val="24"/>
    </w:rPr>
  </w:style>
  <w:style w:type="character" w:customStyle="1" w:styleId="fl">
    <w:name w:val="fl"/>
    <w:basedOn w:val="DefaultParagraphFont"/>
    <w:rsid w:val="00625E35"/>
  </w:style>
  <w:style w:type="paragraph" w:customStyle="1" w:styleId="normaljustified">
    <w:name w:val="normaljustified"/>
    <w:basedOn w:val="Normal"/>
    <w:rsid w:val="00625E35"/>
    <w:pPr>
      <w:spacing w:after="150" w:line="240" w:lineRule="auto"/>
      <w:ind w:firstLine="0"/>
      <w:jc w:val="left"/>
    </w:pPr>
    <w:rPr>
      <w:rFonts w:eastAsiaTheme="minorEastAsia"/>
      <w:szCs w:val="24"/>
    </w:rPr>
  </w:style>
  <w:style w:type="paragraph" w:customStyle="1" w:styleId="default0">
    <w:name w:val="default"/>
    <w:basedOn w:val="Normal"/>
    <w:rsid w:val="00625E35"/>
    <w:pPr>
      <w:spacing w:after="150" w:line="240" w:lineRule="auto"/>
      <w:ind w:firstLine="0"/>
      <w:jc w:val="left"/>
    </w:pPr>
    <w:rPr>
      <w:rFonts w:eastAsiaTheme="minorEastAsia"/>
      <w:szCs w:val="24"/>
    </w:rPr>
  </w:style>
  <w:style w:type="paragraph" w:customStyle="1" w:styleId="Title50">
    <w:name w:val="Title5"/>
    <w:basedOn w:val="Normal"/>
    <w:uiPriority w:val="99"/>
    <w:semiHidden/>
    <w:rsid w:val="00625E35"/>
    <w:pPr>
      <w:spacing w:before="100" w:beforeAutospacing="1" w:after="100" w:afterAutospacing="1" w:line="240" w:lineRule="auto"/>
      <w:ind w:firstLine="0"/>
      <w:jc w:val="left"/>
    </w:pPr>
    <w:rPr>
      <w:rFonts w:eastAsiaTheme="minorEastAsia"/>
      <w:szCs w:val="24"/>
    </w:rPr>
  </w:style>
  <w:style w:type="paragraph" w:customStyle="1" w:styleId="Title6">
    <w:name w:val="Title6"/>
    <w:basedOn w:val="Normal"/>
    <w:rsid w:val="00625E35"/>
    <w:pPr>
      <w:spacing w:after="150" w:line="240" w:lineRule="auto"/>
      <w:ind w:firstLine="0"/>
      <w:jc w:val="left"/>
    </w:pPr>
    <w:rPr>
      <w:rFonts w:eastAsiaTheme="minorEastAsia"/>
      <w:szCs w:val="24"/>
    </w:rPr>
  </w:style>
  <w:style w:type="paragraph" w:customStyle="1" w:styleId="Title7">
    <w:name w:val="Title7"/>
    <w:basedOn w:val="Normal"/>
    <w:rsid w:val="00625E35"/>
    <w:pPr>
      <w:spacing w:after="150" w:line="240" w:lineRule="auto"/>
      <w:ind w:firstLine="0"/>
      <w:jc w:val="left"/>
    </w:pPr>
    <w:rPr>
      <w:rFonts w:eastAsiaTheme="minorEastAsia"/>
      <w:szCs w:val="24"/>
    </w:rPr>
  </w:style>
  <w:style w:type="paragraph" w:customStyle="1" w:styleId="body">
    <w:name w:val="body"/>
    <w:basedOn w:val="Normal"/>
    <w:rsid w:val="00625E35"/>
    <w:pPr>
      <w:spacing w:after="150" w:line="240" w:lineRule="auto"/>
      <w:ind w:firstLine="0"/>
      <w:jc w:val="left"/>
    </w:pPr>
    <w:rPr>
      <w:rFonts w:eastAsiaTheme="minorEastAsia"/>
      <w:szCs w:val="24"/>
    </w:rPr>
  </w:style>
  <w:style w:type="paragraph" w:customStyle="1" w:styleId="Title8">
    <w:name w:val="Title8"/>
    <w:basedOn w:val="Normal"/>
    <w:rsid w:val="00625E35"/>
    <w:pPr>
      <w:spacing w:after="150" w:line="240" w:lineRule="auto"/>
      <w:ind w:firstLine="0"/>
      <w:jc w:val="left"/>
    </w:pPr>
    <w:rPr>
      <w:rFonts w:eastAsiaTheme="minorEastAsia"/>
      <w:szCs w:val="24"/>
    </w:rPr>
  </w:style>
  <w:style w:type="paragraph" w:styleId="ListBullet">
    <w:name w:val="List Bullet"/>
    <w:basedOn w:val="Normal"/>
    <w:uiPriority w:val="99"/>
    <w:unhideWhenUsed/>
    <w:rsid w:val="00625E35"/>
    <w:pPr>
      <w:numPr>
        <w:numId w:val="1"/>
      </w:numPr>
      <w:spacing w:before="60" w:line="240" w:lineRule="auto"/>
      <w:contextualSpacing/>
    </w:pPr>
    <w:rPr>
      <w:rFonts w:eastAsia="Times New Roman"/>
      <w:szCs w:val="24"/>
      <w:lang w:val="vi-VN" w:eastAsia="vi-VN"/>
    </w:rPr>
  </w:style>
  <w:style w:type="paragraph" w:styleId="BodyText">
    <w:name w:val="Body Text"/>
    <w:basedOn w:val="Normal"/>
    <w:link w:val="BodyTextChar"/>
    <w:uiPriority w:val="1"/>
    <w:unhideWhenUsed/>
    <w:qFormat/>
    <w:rsid w:val="00625E35"/>
    <w:pPr>
      <w:spacing w:before="60" w:after="120" w:line="240" w:lineRule="auto"/>
    </w:pPr>
    <w:rPr>
      <w:rFonts w:eastAsia="Times New Roman"/>
      <w:szCs w:val="24"/>
      <w:lang w:val="vi-VN" w:eastAsia="vi-VN"/>
    </w:rPr>
  </w:style>
  <w:style w:type="character" w:customStyle="1" w:styleId="BodyTextChar">
    <w:name w:val="Body Text Char"/>
    <w:basedOn w:val="DefaultParagraphFont"/>
    <w:link w:val="BodyText"/>
    <w:uiPriority w:val="1"/>
    <w:rsid w:val="00625E35"/>
    <w:rPr>
      <w:rFonts w:eastAsia="Times New Roman" w:cs="Times New Roman"/>
      <w:sz w:val="24"/>
      <w:szCs w:val="24"/>
      <w:lang w:eastAsia="vi-VN"/>
    </w:rPr>
  </w:style>
  <w:style w:type="paragraph" w:customStyle="1" w:styleId="normaltable">
    <w:name w:val="normaltable"/>
    <w:basedOn w:val="Normal"/>
    <w:rsid w:val="00625E35"/>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ind w:firstLine="0"/>
      <w:jc w:val="left"/>
    </w:pPr>
    <w:rPr>
      <w:rFonts w:eastAsia="Times New Roman"/>
      <w:szCs w:val="24"/>
    </w:rPr>
  </w:style>
  <w:style w:type="paragraph" w:customStyle="1" w:styleId="fontstyle0">
    <w:name w:val="fontstyle0"/>
    <w:basedOn w:val="Normal"/>
    <w:rsid w:val="00625E35"/>
    <w:pPr>
      <w:spacing w:before="100" w:beforeAutospacing="1" w:after="100" w:afterAutospacing="1" w:line="240" w:lineRule="auto"/>
      <w:ind w:firstLine="0"/>
      <w:jc w:val="left"/>
    </w:pPr>
    <w:rPr>
      <w:rFonts w:ascii="TimesNewRomanPSMT" w:eastAsia="Times New Roman" w:hAnsi="TimesNewRomanPSMT"/>
      <w:color w:val="000000"/>
      <w:sz w:val="26"/>
      <w:szCs w:val="26"/>
    </w:rPr>
  </w:style>
  <w:style w:type="paragraph" w:customStyle="1" w:styleId="fontstyle1">
    <w:name w:val="fontstyle1"/>
    <w:basedOn w:val="Normal"/>
    <w:rsid w:val="00625E35"/>
    <w:pPr>
      <w:spacing w:before="100" w:beforeAutospacing="1" w:after="100" w:afterAutospacing="1" w:line="240" w:lineRule="auto"/>
      <w:ind w:firstLine="0"/>
      <w:jc w:val="left"/>
    </w:pPr>
    <w:rPr>
      <w:rFonts w:eastAsia="Times New Roman"/>
      <w:color w:val="000000"/>
      <w:szCs w:val="24"/>
    </w:rPr>
  </w:style>
  <w:style w:type="paragraph" w:customStyle="1" w:styleId="fontstyle2">
    <w:name w:val="fontstyle2"/>
    <w:basedOn w:val="Normal"/>
    <w:rsid w:val="00625E35"/>
    <w:pPr>
      <w:spacing w:before="100" w:beforeAutospacing="1" w:after="100" w:afterAutospacing="1" w:line="240" w:lineRule="auto"/>
      <w:ind w:firstLine="0"/>
      <w:jc w:val="left"/>
    </w:pPr>
    <w:rPr>
      <w:rFonts w:ascii="TimesNewRomanPS-BoldMT" w:eastAsia="Times New Roman" w:hAnsi="TimesNewRomanPS-BoldMT"/>
      <w:b/>
      <w:bCs/>
      <w:color w:val="000000"/>
      <w:sz w:val="26"/>
      <w:szCs w:val="26"/>
    </w:rPr>
  </w:style>
  <w:style w:type="paragraph" w:customStyle="1" w:styleId="fontstyle3">
    <w:name w:val="fontstyle3"/>
    <w:basedOn w:val="Normal"/>
    <w:rsid w:val="00625E35"/>
    <w:pPr>
      <w:spacing w:before="100" w:beforeAutospacing="1" w:after="100" w:afterAutospacing="1" w:line="240" w:lineRule="auto"/>
      <w:ind w:firstLine="0"/>
      <w:jc w:val="left"/>
    </w:pPr>
    <w:rPr>
      <w:rFonts w:ascii="TimesNewRomanPS-ItalicMT" w:eastAsia="Times New Roman" w:hAnsi="TimesNewRomanPS-ItalicMT"/>
      <w:i/>
      <w:iCs/>
      <w:color w:val="000000"/>
      <w:sz w:val="26"/>
      <w:szCs w:val="26"/>
    </w:rPr>
  </w:style>
  <w:style w:type="paragraph" w:customStyle="1" w:styleId="fontstyle4">
    <w:name w:val="fontstyle4"/>
    <w:basedOn w:val="Normal"/>
    <w:rsid w:val="00625E35"/>
    <w:pPr>
      <w:spacing w:before="100" w:beforeAutospacing="1" w:after="100" w:afterAutospacing="1" w:line="240" w:lineRule="auto"/>
      <w:ind w:firstLine="0"/>
      <w:jc w:val="left"/>
    </w:pPr>
    <w:rPr>
      <w:rFonts w:ascii="TimesNewRomanPS-BoldItalicMT" w:eastAsia="Times New Roman" w:hAnsi="TimesNewRomanPS-BoldItalicMT"/>
      <w:b/>
      <w:bCs/>
      <w:i/>
      <w:iCs/>
      <w:color w:val="FF0000"/>
      <w:sz w:val="26"/>
      <w:szCs w:val="26"/>
    </w:rPr>
  </w:style>
  <w:style w:type="paragraph" w:customStyle="1" w:styleId="fontstyle5">
    <w:name w:val="fontstyle5"/>
    <w:basedOn w:val="Normal"/>
    <w:rsid w:val="00625E35"/>
    <w:pPr>
      <w:spacing w:before="100" w:beforeAutospacing="1" w:after="100" w:afterAutospacing="1" w:line="240" w:lineRule="auto"/>
      <w:ind w:firstLine="0"/>
      <w:jc w:val="left"/>
    </w:pPr>
    <w:rPr>
      <w:rFonts w:ascii="SymbolMT" w:eastAsia="Times New Roman" w:hAnsi="SymbolMT"/>
      <w:color w:val="000000"/>
      <w:szCs w:val="24"/>
    </w:rPr>
  </w:style>
  <w:style w:type="paragraph" w:customStyle="1" w:styleId="fontstyle6">
    <w:name w:val="fontstyle6"/>
    <w:basedOn w:val="Normal"/>
    <w:rsid w:val="00625E35"/>
    <w:pPr>
      <w:spacing w:before="100" w:beforeAutospacing="1" w:after="100" w:afterAutospacing="1" w:line="240" w:lineRule="auto"/>
      <w:ind w:firstLine="0"/>
      <w:jc w:val="left"/>
    </w:pPr>
    <w:rPr>
      <w:rFonts w:ascii="Arial-ItalicMT" w:eastAsia="Times New Roman" w:hAnsi="Arial-ItalicMT"/>
      <w:i/>
      <w:iCs/>
      <w:color w:val="000000"/>
      <w:szCs w:val="24"/>
    </w:rPr>
  </w:style>
  <w:style w:type="paragraph" w:customStyle="1" w:styleId="fontstyle7">
    <w:name w:val="fontstyle7"/>
    <w:basedOn w:val="Normal"/>
    <w:rsid w:val="00625E35"/>
    <w:pPr>
      <w:spacing w:before="100" w:beforeAutospacing="1" w:after="100" w:afterAutospacing="1" w:line="240" w:lineRule="auto"/>
      <w:ind w:firstLine="0"/>
      <w:jc w:val="left"/>
    </w:pPr>
    <w:rPr>
      <w:rFonts w:ascii="ArialMT" w:eastAsia="Times New Roman" w:hAnsi="ArialMT"/>
      <w:color w:val="000000"/>
      <w:szCs w:val="24"/>
    </w:rPr>
  </w:style>
  <w:style w:type="paragraph" w:customStyle="1" w:styleId="fontstyle8">
    <w:name w:val="fontstyle8"/>
    <w:basedOn w:val="Normal"/>
    <w:rsid w:val="00625E35"/>
    <w:pPr>
      <w:spacing w:before="100" w:beforeAutospacing="1" w:after="100" w:afterAutospacing="1" w:line="240" w:lineRule="auto"/>
      <w:ind w:firstLine="0"/>
      <w:jc w:val="left"/>
    </w:pPr>
    <w:rPr>
      <w:rFonts w:ascii="Euclid-Italic" w:eastAsia="Times New Roman" w:hAnsi="Euclid-Italic"/>
      <w:i/>
      <w:iCs/>
      <w:color w:val="000000"/>
      <w:szCs w:val="24"/>
    </w:rPr>
  </w:style>
  <w:style w:type="paragraph" w:customStyle="1" w:styleId="fontstyle9">
    <w:name w:val="fontstyle9"/>
    <w:basedOn w:val="Normal"/>
    <w:rsid w:val="00625E35"/>
    <w:pPr>
      <w:spacing w:before="100" w:beforeAutospacing="1" w:after="100" w:afterAutospacing="1" w:line="240" w:lineRule="auto"/>
      <w:ind w:firstLine="0"/>
      <w:jc w:val="left"/>
    </w:pPr>
    <w:rPr>
      <w:rFonts w:ascii="Euclid" w:eastAsia="Times New Roman" w:hAnsi="Euclid"/>
      <w:color w:val="000000"/>
      <w:szCs w:val="24"/>
    </w:rPr>
  </w:style>
  <w:style w:type="paragraph" w:customStyle="1" w:styleId="fontstyle10">
    <w:name w:val="fontstyle10"/>
    <w:basedOn w:val="Normal"/>
    <w:rsid w:val="00625E35"/>
    <w:pPr>
      <w:spacing w:before="100" w:beforeAutospacing="1" w:after="100" w:afterAutospacing="1" w:line="240" w:lineRule="auto"/>
      <w:ind w:firstLine="0"/>
      <w:jc w:val="left"/>
    </w:pPr>
    <w:rPr>
      <w:rFonts w:ascii="EuclidSymbol" w:eastAsia="Times New Roman" w:hAnsi="EuclidSymbol"/>
      <w:color w:val="000000"/>
      <w:szCs w:val="24"/>
    </w:rPr>
  </w:style>
  <w:style w:type="paragraph" w:customStyle="1" w:styleId="fontstyle12">
    <w:name w:val="fontstyle12"/>
    <w:basedOn w:val="Normal"/>
    <w:rsid w:val="00625E35"/>
    <w:pPr>
      <w:spacing w:before="100" w:beforeAutospacing="1" w:after="100" w:afterAutospacing="1" w:line="240" w:lineRule="auto"/>
      <w:ind w:firstLine="0"/>
      <w:jc w:val="left"/>
    </w:pPr>
    <w:rPr>
      <w:rFonts w:ascii="EuclidExtra" w:eastAsia="Times New Roman" w:hAnsi="EuclidExtra"/>
      <w:color w:val="000000"/>
      <w:szCs w:val="24"/>
    </w:rPr>
  </w:style>
  <w:style w:type="character" w:customStyle="1" w:styleId="fontstyle61">
    <w:name w:val="fontstyle61"/>
    <w:rsid w:val="00625E35"/>
    <w:rPr>
      <w:rFonts w:ascii="Arial-ItalicMT" w:hAnsi="Arial-ItalicMT"/>
      <w:i/>
      <w:color w:val="000000"/>
      <w:sz w:val="24"/>
    </w:rPr>
  </w:style>
  <w:style w:type="character" w:customStyle="1" w:styleId="fontstyle71">
    <w:name w:val="fontstyle71"/>
    <w:rsid w:val="00625E35"/>
    <w:rPr>
      <w:rFonts w:ascii="ArialMT" w:hAnsi="ArialMT"/>
      <w:color w:val="000000"/>
      <w:sz w:val="24"/>
    </w:rPr>
  </w:style>
  <w:style w:type="character" w:customStyle="1" w:styleId="fontstyle81">
    <w:name w:val="fontstyle81"/>
    <w:rsid w:val="00625E35"/>
    <w:rPr>
      <w:rFonts w:ascii="Euclid-Italic" w:hAnsi="Euclid-Italic"/>
      <w:i/>
      <w:color w:val="000000"/>
      <w:sz w:val="24"/>
    </w:rPr>
  </w:style>
  <w:style w:type="character" w:customStyle="1" w:styleId="fontstyle91">
    <w:name w:val="fontstyle91"/>
    <w:rsid w:val="00625E35"/>
    <w:rPr>
      <w:rFonts w:ascii="Euclid" w:hAnsi="Euclid"/>
      <w:color w:val="000000"/>
      <w:sz w:val="24"/>
    </w:rPr>
  </w:style>
  <w:style w:type="character" w:customStyle="1" w:styleId="fontstyle101">
    <w:name w:val="fontstyle101"/>
    <w:rsid w:val="00625E35"/>
    <w:rPr>
      <w:rFonts w:ascii="EuclidSymbol" w:hAnsi="EuclidSymbol"/>
      <w:color w:val="000000"/>
      <w:sz w:val="24"/>
    </w:rPr>
  </w:style>
  <w:style w:type="character" w:customStyle="1" w:styleId="fontstyle111">
    <w:name w:val="fontstyle111"/>
    <w:rsid w:val="00625E35"/>
    <w:rPr>
      <w:rFonts w:ascii="MT-Extra" w:hAnsi="MT-Extra"/>
      <w:color w:val="000000"/>
      <w:sz w:val="24"/>
    </w:rPr>
  </w:style>
  <w:style w:type="character" w:customStyle="1" w:styleId="fontstyle121">
    <w:name w:val="fontstyle121"/>
    <w:rsid w:val="00625E35"/>
    <w:rPr>
      <w:rFonts w:ascii="EuclidExtra" w:hAnsi="EuclidExtra"/>
      <w:color w:val="000000"/>
      <w:sz w:val="24"/>
    </w:rPr>
  </w:style>
  <w:style w:type="character" w:styleId="PageNumber">
    <w:name w:val="page number"/>
    <w:rsid w:val="00625E35"/>
  </w:style>
  <w:style w:type="paragraph" w:customStyle="1" w:styleId="Normal0">
    <w:name w:val="Normal_0"/>
    <w:qFormat/>
    <w:rsid w:val="00625E35"/>
    <w:pPr>
      <w:widowControl w:val="0"/>
      <w:spacing w:after="200" w:line="276" w:lineRule="auto"/>
    </w:pPr>
    <w:rPr>
      <w:rFonts w:eastAsia="Calibri" w:cs="Times New Roman" w:hint="eastAsia"/>
      <w:sz w:val="24"/>
      <w:lang w:val="en-US"/>
    </w:rPr>
  </w:style>
  <w:style w:type="character" w:customStyle="1" w:styleId="MTConvertedEquation">
    <w:name w:val="MTConvertedEquation"/>
    <w:rsid w:val="00625E35"/>
    <w:rPr>
      <w:b/>
    </w:rPr>
  </w:style>
  <w:style w:type="table" w:styleId="LightShading">
    <w:name w:val="Light Shading"/>
    <w:basedOn w:val="TableNormal"/>
    <w:uiPriority w:val="60"/>
    <w:rsid w:val="00625E35"/>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FootnoteText">
    <w:name w:val="footnote text"/>
    <w:basedOn w:val="Normal"/>
    <w:link w:val="FootnoteTextChar"/>
    <w:uiPriority w:val="99"/>
    <w:semiHidden/>
    <w:unhideWhenUsed/>
    <w:rsid w:val="00625E35"/>
    <w:pPr>
      <w:spacing w:after="200" w:line="276" w:lineRule="auto"/>
      <w:ind w:firstLine="0"/>
    </w:pPr>
    <w:rPr>
      <w:sz w:val="20"/>
      <w:szCs w:val="20"/>
    </w:rPr>
  </w:style>
  <w:style w:type="character" w:customStyle="1" w:styleId="FootnoteTextChar">
    <w:name w:val="Footnote Text Char"/>
    <w:basedOn w:val="DefaultParagraphFont"/>
    <w:link w:val="FootnoteText"/>
    <w:uiPriority w:val="99"/>
    <w:semiHidden/>
    <w:rsid w:val="00625E35"/>
    <w:rPr>
      <w:rFonts w:eastAsia="Calibri" w:cs="Times New Roman"/>
      <w:sz w:val="20"/>
      <w:szCs w:val="20"/>
      <w:lang w:val="en-US"/>
    </w:rPr>
  </w:style>
  <w:style w:type="character" w:styleId="FootnoteReference">
    <w:name w:val="footnote reference"/>
    <w:uiPriority w:val="99"/>
    <w:semiHidden/>
    <w:unhideWhenUsed/>
    <w:rsid w:val="00625E35"/>
    <w:rPr>
      <w:vertAlign w:val="superscript"/>
    </w:rPr>
  </w:style>
  <w:style w:type="character" w:customStyle="1" w:styleId="mi">
    <w:name w:val="mi"/>
    <w:rsid w:val="00625E35"/>
  </w:style>
  <w:style w:type="character" w:customStyle="1" w:styleId="mo">
    <w:name w:val="mo"/>
    <w:rsid w:val="00625E35"/>
  </w:style>
  <w:style w:type="character" w:customStyle="1" w:styleId="HeaderChar1">
    <w:name w:val="Header Char1"/>
    <w:uiPriority w:val="99"/>
    <w:semiHidden/>
    <w:rsid w:val="00625E35"/>
    <w:rPr>
      <w:sz w:val="28"/>
      <w:szCs w:val="22"/>
      <w:lang w:val="en-US" w:eastAsia="en-US"/>
    </w:rPr>
  </w:style>
  <w:style w:type="character" w:customStyle="1" w:styleId="FooterChar1">
    <w:name w:val="Footer Char1"/>
    <w:uiPriority w:val="99"/>
    <w:semiHidden/>
    <w:rsid w:val="00625E35"/>
    <w:rPr>
      <w:sz w:val="28"/>
      <w:szCs w:val="22"/>
      <w:lang w:val="en-US" w:eastAsia="en-US"/>
    </w:rPr>
  </w:style>
  <w:style w:type="paragraph" w:customStyle="1" w:styleId="TableParagraph">
    <w:name w:val="Table Paragraph"/>
    <w:basedOn w:val="Normal"/>
    <w:uiPriority w:val="1"/>
    <w:qFormat/>
    <w:rsid w:val="00625E35"/>
    <w:pPr>
      <w:widowControl w:val="0"/>
      <w:autoSpaceDE w:val="0"/>
      <w:autoSpaceDN w:val="0"/>
      <w:spacing w:line="240" w:lineRule="auto"/>
      <w:ind w:firstLine="0"/>
      <w:jc w:val="left"/>
    </w:pPr>
    <w:rPr>
      <w:rFonts w:eastAsia="Times New Roman"/>
      <w:sz w:val="22"/>
      <w:lang w:bidi="en-US"/>
    </w:rPr>
  </w:style>
  <w:style w:type="character" w:customStyle="1" w:styleId="MTEquationSection">
    <w:name w:val="MTEquationSection"/>
    <w:rsid w:val="00625E35"/>
    <w:rPr>
      <w:b/>
      <w:vanish/>
      <w:color w:val="FF0000"/>
    </w:rPr>
  </w:style>
  <w:style w:type="character" w:customStyle="1" w:styleId="Vnbnnidung2Innghing">
    <w:name w:val="Văn bản nội dung (2) + In nghiêng"/>
    <w:aliases w:val="Giãn cách 2 pt"/>
    <w:rsid w:val="00625E35"/>
    <w:rPr>
      <w:rFonts w:ascii="Palatino Linotype" w:eastAsia="Palatino Linotype" w:hAnsi="Palatino Linotype" w:cs="Palatino Linotype"/>
      <w:b w:val="0"/>
      <w:bCs w:val="0"/>
      <w:i/>
      <w:iCs/>
      <w:smallCaps w:val="0"/>
      <w:strike w:val="0"/>
      <w:color w:val="000000"/>
      <w:spacing w:val="0"/>
      <w:w w:val="100"/>
      <w:position w:val="0"/>
      <w:sz w:val="48"/>
      <w:szCs w:val="48"/>
      <w:u w:val="none"/>
      <w:lang w:val="vi-VN" w:eastAsia="vi-VN" w:bidi="vi-VN"/>
    </w:rPr>
  </w:style>
  <w:style w:type="character" w:customStyle="1" w:styleId="Vnbnnidung219pt">
    <w:name w:val="Văn bản nội dung (2) + 19 pt"/>
    <w:aliases w:val="In nghiêng"/>
    <w:rsid w:val="00625E35"/>
    <w:rPr>
      <w:rFonts w:ascii="Palatino Linotype" w:eastAsia="Palatino Linotype" w:hAnsi="Palatino Linotype" w:cs="Palatino Linotype"/>
      <w:b w:val="0"/>
      <w:bCs w:val="0"/>
      <w:i/>
      <w:iCs/>
      <w:smallCaps w:val="0"/>
      <w:strike w:val="0"/>
      <w:color w:val="000000"/>
      <w:spacing w:val="0"/>
      <w:w w:val="100"/>
      <w:position w:val="0"/>
      <w:sz w:val="38"/>
      <w:szCs w:val="38"/>
      <w:u w:val="none"/>
      <w:lang w:val="vi-VN" w:eastAsia="vi-VN" w:bidi="vi-VN"/>
    </w:rPr>
  </w:style>
  <w:style w:type="character" w:customStyle="1" w:styleId="Vnbnnidung2Tahoma">
    <w:name w:val="Văn bản nội dung (2) + Tahoma"/>
    <w:aliases w:val="26 pt"/>
    <w:rsid w:val="00625E35"/>
    <w:rPr>
      <w:rFonts w:ascii="Tahoma" w:eastAsia="Tahoma" w:hAnsi="Tahoma" w:cs="Tahoma"/>
      <w:b w:val="0"/>
      <w:bCs w:val="0"/>
      <w:i w:val="0"/>
      <w:iCs w:val="0"/>
      <w:smallCaps w:val="0"/>
      <w:strike w:val="0"/>
      <w:color w:val="000000"/>
      <w:spacing w:val="0"/>
      <w:w w:val="100"/>
      <w:position w:val="0"/>
      <w:sz w:val="52"/>
      <w:szCs w:val="52"/>
      <w:u w:val="none"/>
      <w:lang w:val="vi-VN" w:eastAsia="vi-VN" w:bidi="vi-VN"/>
    </w:rPr>
  </w:style>
  <w:style w:type="character" w:customStyle="1" w:styleId="Vnbnnidung2Exact">
    <w:name w:val="Văn bản nội dung (2) Exact"/>
    <w:rsid w:val="00625E35"/>
    <w:rPr>
      <w:rFonts w:ascii="Palatino Linotype" w:eastAsia="Palatino Linotype" w:hAnsi="Palatino Linotype" w:cs="Palatino Linotype"/>
      <w:b w:val="0"/>
      <w:bCs w:val="0"/>
      <w:i w:val="0"/>
      <w:iCs w:val="0"/>
      <w:smallCaps w:val="0"/>
      <w:strike w:val="0"/>
      <w:sz w:val="48"/>
      <w:szCs w:val="48"/>
      <w:u w:val="none"/>
    </w:rPr>
  </w:style>
  <w:style w:type="character" w:customStyle="1" w:styleId="Vnbnnidung2">
    <w:name w:val="Văn bản nội dung (2)_"/>
    <w:link w:val="Vnbnnidung20"/>
    <w:rsid w:val="00625E35"/>
    <w:rPr>
      <w:rFonts w:ascii="Palatino Linotype" w:eastAsia="Palatino Linotype" w:hAnsi="Palatino Linotype" w:cs="Palatino Linotype"/>
      <w:sz w:val="48"/>
      <w:szCs w:val="48"/>
      <w:shd w:val="clear" w:color="auto" w:fill="FFFFFF"/>
    </w:rPr>
  </w:style>
  <w:style w:type="character" w:customStyle="1" w:styleId="Vnbnnidung228pt">
    <w:name w:val="Văn bản nội dung (2) + 28 pt"/>
    <w:aliases w:val="In đậm,Văn bản nội dung (2) + 26 pt"/>
    <w:rsid w:val="00625E35"/>
    <w:rPr>
      <w:rFonts w:ascii="Palatino Linotype" w:eastAsia="Palatino Linotype" w:hAnsi="Palatino Linotype" w:cs="Palatino Linotype"/>
      <w:b/>
      <w:bCs/>
      <w:i w:val="0"/>
      <w:iCs w:val="0"/>
      <w:smallCaps w:val="0"/>
      <w:strike w:val="0"/>
      <w:color w:val="000000"/>
      <w:spacing w:val="0"/>
      <w:w w:val="100"/>
      <w:position w:val="0"/>
      <w:sz w:val="56"/>
      <w:szCs w:val="56"/>
      <w:u w:val="none"/>
      <w:lang w:val="vi-VN" w:eastAsia="vi-VN" w:bidi="vi-VN"/>
    </w:rPr>
  </w:style>
  <w:style w:type="paragraph" w:customStyle="1" w:styleId="Vnbnnidung20">
    <w:name w:val="Văn bản nội dung (2)"/>
    <w:basedOn w:val="Normal"/>
    <w:link w:val="Vnbnnidung2"/>
    <w:rsid w:val="00625E35"/>
    <w:pPr>
      <w:widowControl w:val="0"/>
      <w:shd w:val="clear" w:color="auto" w:fill="FFFFFF"/>
      <w:spacing w:before="780" w:line="735" w:lineRule="exact"/>
      <w:ind w:hanging="1140"/>
      <w:jc w:val="left"/>
    </w:pPr>
    <w:rPr>
      <w:rFonts w:ascii="Palatino Linotype" w:eastAsia="Palatino Linotype" w:hAnsi="Palatino Linotype" w:cs="Palatino Linotype"/>
      <w:sz w:val="48"/>
      <w:szCs w:val="48"/>
      <w:lang w:val="vi-VN"/>
    </w:rPr>
  </w:style>
  <w:style w:type="paragraph" w:styleId="List">
    <w:name w:val="List"/>
    <w:basedOn w:val="Normal"/>
    <w:uiPriority w:val="99"/>
    <w:unhideWhenUsed/>
    <w:rsid w:val="00625E35"/>
    <w:pPr>
      <w:spacing w:before="60" w:line="240" w:lineRule="auto"/>
      <w:ind w:left="360" w:hanging="360"/>
      <w:contextualSpacing/>
    </w:pPr>
    <w:rPr>
      <w:rFonts w:eastAsia="Times New Roman"/>
      <w:szCs w:val="24"/>
      <w:lang w:val="vi-VN" w:eastAsia="vi-VN"/>
    </w:rPr>
  </w:style>
  <w:style w:type="paragraph" w:styleId="List20">
    <w:name w:val="List 2"/>
    <w:basedOn w:val="Normal"/>
    <w:uiPriority w:val="99"/>
    <w:unhideWhenUsed/>
    <w:rsid w:val="00625E35"/>
    <w:pPr>
      <w:spacing w:before="60" w:line="240" w:lineRule="auto"/>
      <w:ind w:left="720" w:hanging="360"/>
      <w:contextualSpacing/>
    </w:pPr>
    <w:rPr>
      <w:rFonts w:eastAsia="Times New Roman"/>
      <w:szCs w:val="24"/>
      <w:lang w:val="vi-VN" w:eastAsia="vi-VN"/>
    </w:rPr>
  </w:style>
  <w:style w:type="paragraph" w:styleId="ListBullet2">
    <w:name w:val="List Bullet 2"/>
    <w:basedOn w:val="Normal"/>
    <w:uiPriority w:val="99"/>
    <w:unhideWhenUsed/>
    <w:rsid w:val="00625E35"/>
    <w:pPr>
      <w:numPr>
        <w:numId w:val="2"/>
      </w:numPr>
      <w:spacing w:before="60" w:line="240" w:lineRule="auto"/>
      <w:contextualSpacing/>
    </w:pPr>
    <w:rPr>
      <w:rFonts w:eastAsia="Times New Roman"/>
      <w:szCs w:val="24"/>
      <w:lang w:val="vi-VN" w:eastAsia="vi-VN"/>
    </w:rPr>
  </w:style>
  <w:style w:type="paragraph" w:styleId="Caption">
    <w:name w:val="caption"/>
    <w:basedOn w:val="Normal"/>
    <w:next w:val="Normal"/>
    <w:uiPriority w:val="35"/>
    <w:unhideWhenUsed/>
    <w:qFormat/>
    <w:rsid w:val="00625E35"/>
    <w:pPr>
      <w:spacing w:after="200" w:line="240" w:lineRule="auto"/>
    </w:pPr>
    <w:rPr>
      <w:rFonts w:eastAsia="Times New Roman"/>
      <w:i/>
      <w:iCs/>
      <w:color w:val="1F497D" w:themeColor="text2"/>
      <w:sz w:val="18"/>
      <w:szCs w:val="18"/>
      <w:lang w:val="vi-VN" w:eastAsia="vi-VN"/>
    </w:rPr>
  </w:style>
  <w:style w:type="paragraph" w:styleId="BodyTextIndent">
    <w:name w:val="Body Text Indent"/>
    <w:basedOn w:val="Normal"/>
    <w:link w:val="BodyTextIndentChar"/>
    <w:uiPriority w:val="99"/>
    <w:unhideWhenUsed/>
    <w:rsid w:val="00625E35"/>
    <w:pPr>
      <w:spacing w:before="60" w:after="120" w:line="240" w:lineRule="auto"/>
      <w:ind w:left="360"/>
    </w:pPr>
    <w:rPr>
      <w:rFonts w:eastAsia="Times New Roman"/>
      <w:szCs w:val="24"/>
      <w:lang w:val="vi-VN" w:eastAsia="vi-VN"/>
    </w:rPr>
  </w:style>
  <w:style w:type="character" w:customStyle="1" w:styleId="BodyTextIndentChar">
    <w:name w:val="Body Text Indent Char"/>
    <w:basedOn w:val="DefaultParagraphFont"/>
    <w:link w:val="BodyTextIndent"/>
    <w:uiPriority w:val="99"/>
    <w:rsid w:val="00625E35"/>
    <w:rPr>
      <w:rFonts w:eastAsia="Times New Roman" w:cs="Times New Roman"/>
      <w:sz w:val="24"/>
      <w:szCs w:val="24"/>
      <w:lang w:eastAsia="vi-VN"/>
    </w:rPr>
  </w:style>
  <w:style w:type="paragraph" w:styleId="NormalIndent">
    <w:name w:val="Normal Indent"/>
    <w:basedOn w:val="Normal"/>
    <w:uiPriority w:val="99"/>
    <w:unhideWhenUsed/>
    <w:rsid w:val="00625E35"/>
    <w:pPr>
      <w:spacing w:before="60" w:line="240" w:lineRule="auto"/>
      <w:ind w:left="720"/>
    </w:pPr>
    <w:rPr>
      <w:rFonts w:eastAsia="Times New Roman"/>
      <w:szCs w:val="24"/>
      <w:lang w:val="vi-VN" w:eastAsia="vi-VN"/>
    </w:rPr>
  </w:style>
  <w:style w:type="paragraph" w:styleId="BodyTextFirstIndent">
    <w:name w:val="Body Text First Indent"/>
    <w:basedOn w:val="BodyText"/>
    <w:link w:val="BodyTextFirstIndentChar"/>
    <w:uiPriority w:val="99"/>
    <w:unhideWhenUsed/>
    <w:rsid w:val="00625E35"/>
    <w:pPr>
      <w:spacing w:after="0"/>
      <w:ind w:firstLine="360"/>
    </w:pPr>
  </w:style>
  <w:style w:type="character" w:customStyle="1" w:styleId="BodyTextFirstIndentChar">
    <w:name w:val="Body Text First Indent Char"/>
    <w:basedOn w:val="BodyTextChar"/>
    <w:link w:val="BodyTextFirstIndent"/>
    <w:uiPriority w:val="99"/>
    <w:rsid w:val="00625E35"/>
    <w:rPr>
      <w:rFonts w:eastAsia="Times New Roman" w:cs="Times New Roman"/>
      <w:sz w:val="24"/>
      <w:szCs w:val="24"/>
      <w:lang w:eastAsia="vi-VN"/>
    </w:rPr>
  </w:style>
  <w:style w:type="character" w:customStyle="1" w:styleId="mjxassistivemathml0">
    <w:name w:val="mjxassistivemathml"/>
    <w:basedOn w:val="DefaultParagraphFont"/>
    <w:rsid w:val="00625E35"/>
  </w:style>
  <w:style w:type="character" w:styleId="SubtleEmphasis">
    <w:name w:val="Subtle Emphasis"/>
    <w:uiPriority w:val="19"/>
    <w:qFormat/>
    <w:rsid w:val="00625E35"/>
    <w:rPr>
      <w:i/>
      <w:iCs/>
      <w:color w:val="808080"/>
    </w:rPr>
  </w:style>
  <w:style w:type="paragraph" w:styleId="List3">
    <w:name w:val="List 3"/>
    <w:basedOn w:val="Normal"/>
    <w:uiPriority w:val="99"/>
    <w:unhideWhenUsed/>
    <w:rsid w:val="005D49BD"/>
    <w:pPr>
      <w:spacing w:line="259" w:lineRule="auto"/>
      <w:ind w:left="1080" w:hanging="360"/>
      <w:contextualSpacing/>
      <w:jc w:val="left"/>
    </w:pPr>
    <w:rPr>
      <w:rFonts w:eastAsiaTheme="minorHAnsi" w:cstheme="minorBidi"/>
      <w:sz w:val="26"/>
    </w:rPr>
  </w:style>
  <w:style w:type="paragraph" w:styleId="ListContinue2">
    <w:name w:val="List Continue 2"/>
    <w:basedOn w:val="Normal"/>
    <w:uiPriority w:val="99"/>
    <w:unhideWhenUsed/>
    <w:rsid w:val="005D49BD"/>
    <w:pPr>
      <w:spacing w:after="120" w:line="259" w:lineRule="auto"/>
      <w:ind w:left="720"/>
      <w:contextualSpacing/>
      <w:jc w:val="left"/>
    </w:pPr>
    <w:rPr>
      <w:rFonts w:eastAsiaTheme="minorHAnsi" w:cstheme="minorBidi"/>
      <w:sz w:val="26"/>
    </w:rPr>
  </w:style>
  <w:style w:type="paragraph" w:customStyle="1" w:styleId="Char">
    <w:name w:val="Char"/>
    <w:basedOn w:val="Normal"/>
    <w:semiHidden/>
    <w:rsid w:val="00E94491"/>
    <w:pPr>
      <w:numPr>
        <w:numId w:val="3"/>
      </w:numPr>
      <w:spacing w:after="160" w:line="240" w:lineRule="exact"/>
    </w:pPr>
    <w:rPr>
      <w:rFonts w:ascii="Verdana" w:eastAsia="Times New Roman" w:hAnsi="Verdana"/>
      <w:sz w:val="18"/>
      <w:szCs w:val="18"/>
      <w:lang w:val="vi-VN"/>
    </w:rPr>
  </w:style>
  <w:style w:type="table" w:customStyle="1" w:styleId="TableGrid30">
    <w:name w:val="Table Grid30"/>
    <w:basedOn w:val="TableNormal"/>
    <w:next w:val="TableGrid"/>
    <w:uiPriority w:val="59"/>
    <w:rsid w:val="007D50CC"/>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itle41">
    <w:name w:val="Title41"/>
    <w:basedOn w:val="Normal"/>
    <w:rsid w:val="00D3288A"/>
    <w:pPr>
      <w:spacing w:after="150" w:line="240" w:lineRule="auto"/>
      <w:ind w:firstLine="0"/>
      <w:jc w:val="left"/>
    </w:pPr>
    <w:rPr>
      <w:rFonts w:eastAsiaTheme="minorEastAsia"/>
      <w:szCs w:val="24"/>
    </w:rPr>
  </w:style>
  <w:style w:type="character" w:customStyle="1" w:styleId="mw-headline">
    <w:name w:val="mw-headline"/>
    <w:rsid w:val="002E6A38"/>
    <w:rPr>
      <w:rFonts w:ascii="Verdana" w:hAnsi="Verdana"/>
      <w:color w:val="383838"/>
      <w:sz w:val="18"/>
      <w:szCs w:val="18"/>
      <w:lang w:val="en-US" w:eastAsia="en-US" w:bidi="ar-SA"/>
    </w:rPr>
  </w:style>
  <w:style w:type="numbering" w:customStyle="1" w:styleId="NoList14">
    <w:name w:val="No List14"/>
    <w:next w:val="NoList"/>
    <w:uiPriority w:val="99"/>
    <w:semiHidden/>
    <w:unhideWhenUsed/>
    <w:rsid w:val="00D87584"/>
  </w:style>
  <w:style w:type="numbering" w:customStyle="1" w:styleId="NoList15">
    <w:name w:val="No List15"/>
    <w:next w:val="NoList"/>
    <w:uiPriority w:val="99"/>
    <w:semiHidden/>
    <w:unhideWhenUsed/>
    <w:rsid w:val="00D87584"/>
  </w:style>
  <w:style w:type="table" w:customStyle="1" w:styleId="TableGrid31">
    <w:name w:val="Table Grid31"/>
    <w:basedOn w:val="TableNormal"/>
    <w:next w:val="TableGrid"/>
    <w:uiPriority w:val="59"/>
    <w:rsid w:val="00D87584"/>
    <w:pPr>
      <w:ind w:firstLine="284"/>
      <w:jc w:val="both"/>
    </w:pPr>
    <w:rPr>
      <w:rFonts w:eastAsia="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0"/>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
    <w:name w:val="Table Grid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D87584"/>
  </w:style>
  <w:style w:type="table" w:customStyle="1" w:styleId="TableGrid51">
    <w:name w:val="Table Grid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1">
    <w:name w:val="No List31"/>
    <w:next w:val="NoList"/>
    <w:uiPriority w:val="99"/>
    <w:semiHidden/>
    <w:unhideWhenUsed/>
    <w:rsid w:val="00D87584"/>
  </w:style>
  <w:style w:type="numbering" w:customStyle="1" w:styleId="NoList41">
    <w:name w:val="No List41"/>
    <w:next w:val="NoList"/>
    <w:uiPriority w:val="99"/>
    <w:semiHidden/>
    <w:unhideWhenUsed/>
    <w:rsid w:val="00D87584"/>
  </w:style>
  <w:style w:type="table" w:customStyle="1" w:styleId="TableGrid61">
    <w:name w:val="Table Grid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
    <w:name w:val="Table Grid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
    <w:name w:val="Table Grid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1">
    <w:name w:val="Table Grid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1">
    <w:name w:val="No List51"/>
    <w:next w:val="NoList"/>
    <w:uiPriority w:val="99"/>
    <w:semiHidden/>
    <w:unhideWhenUsed/>
    <w:rsid w:val="00D87584"/>
  </w:style>
  <w:style w:type="table" w:customStyle="1" w:styleId="TableGrid101">
    <w:name w:val="Table Grid1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61">
    <w:name w:val="No List61"/>
    <w:next w:val="NoList"/>
    <w:uiPriority w:val="99"/>
    <w:semiHidden/>
    <w:unhideWhenUsed/>
    <w:rsid w:val="00D87584"/>
  </w:style>
  <w:style w:type="table" w:customStyle="1" w:styleId="TableGrid121">
    <w:name w:val="Table Grid1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71">
    <w:name w:val="No List71"/>
    <w:next w:val="NoList"/>
    <w:uiPriority w:val="99"/>
    <w:semiHidden/>
    <w:unhideWhenUsed/>
    <w:rsid w:val="00D87584"/>
  </w:style>
  <w:style w:type="table" w:customStyle="1" w:styleId="TableGrid161">
    <w:name w:val="Table Grid1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71">
    <w:name w:val="Table Grid1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1">
    <w:name w:val="Table Grid1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81">
    <w:name w:val="No List81"/>
    <w:next w:val="NoList"/>
    <w:uiPriority w:val="99"/>
    <w:semiHidden/>
    <w:unhideWhenUsed/>
    <w:rsid w:val="00D87584"/>
  </w:style>
  <w:style w:type="table" w:customStyle="1" w:styleId="TableGrid191">
    <w:name w:val="Table Grid1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91">
    <w:name w:val="No List91"/>
    <w:next w:val="NoList"/>
    <w:uiPriority w:val="99"/>
    <w:semiHidden/>
    <w:unhideWhenUsed/>
    <w:rsid w:val="00D87584"/>
  </w:style>
  <w:style w:type="table" w:customStyle="1" w:styleId="TableGrid201">
    <w:name w:val="Table Grid20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1">
    <w:name w:val="No List101"/>
    <w:next w:val="NoList"/>
    <w:uiPriority w:val="99"/>
    <w:semiHidden/>
    <w:unhideWhenUsed/>
    <w:rsid w:val="00D87584"/>
  </w:style>
  <w:style w:type="numbering" w:customStyle="1" w:styleId="NoList111">
    <w:name w:val="No List111"/>
    <w:next w:val="NoList"/>
    <w:uiPriority w:val="99"/>
    <w:semiHidden/>
    <w:unhideWhenUsed/>
    <w:rsid w:val="00D87584"/>
  </w:style>
  <w:style w:type="table" w:customStyle="1" w:styleId="TableGrid211">
    <w:name w:val="Table Grid21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1">
    <w:name w:val="Table Grid23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
    <w:name w:val="Table Grid24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D87584"/>
  </w:style>
  <w:style w:type="table" w:customStyle="1" w:styleId="TableGrid251">
    <w:name w:val="Table Grid25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1">
    <w:name w:val="Table Grid28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D87584"/>
  </w:style>
  <w:style w:type="table" w:customStyle="1" w:styleId="TableGrid291">
    <w:name w:val="Table Grid291"/>
    <w:basedOn w:val="TableNormal"/>
    <w:next w:val="TableGrid"/>
    <w:uiPriority w:val="59"/>
    <w:rsid w:val="00D87584"/>
    <w:pPr>
      <w:ind w:firstLine="284"/>
      <w:jc w:val="both"/>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next w:val="LightShading"/>
    <w:uiPriority w:val="60"/>
    <w:rsid w:val="00D87584"/>
    <w:rPr>
      <w:rFonts w:ascii="Calibri" w:eastAsia="Yu Mincho" w:hAnsi="Calibri" w:cs="Times New Roman"/>
      <w:color w:val="000000"/>
      <w:sz w:val="20"/>
      <w:szCs w:val="20"/>
      <w:lang w:val="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oleObject" Target="embeddings/oleObject22.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image" Target="media/image31.wmf"/><Relationship Id="rId76" Type="http://schemas.openxmlformats.org/officeDocument/2006/relationships/oleObject" Target="embeddings/oleObject36.bin"/><Relationship Id="rId84" Type="http://schemas.openxmlformats.org/officeDocument/2006/relationships/image" Target="media/image38.emf"/><Relationship Id="rId89" Type="http://schemas.openxmlformats.org/officeDocument/2006/relationships/oleObject" Target="embeddings/oleObject43.bin"/><Relationship Id="rId7" Type="http://schemas.openxmlformats.org/officeDocument/2006/relationships/image" Target="media/image1.emf"/><Relationship Id="rId71" Type="http://schemas.openxmlformats.org/officeDocument/2006/relationships/image" Target="media/image32.wmf"/><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6.bin"/><Relationship Id="rId66" Type="http://schemas.openxmlformats.org/officeDocument/2006/relationships/image" Target="media/image30.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oleObject" Target="embeddings/oleObject42.bin"/><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image" Target="media/image37.emf"/><Relationship Id="rId90" Type="http://schemas.openxmlformats.org/officeDocument/2006/relationships/footer" Target="footer1.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e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2.bin"/><Relationship Id="rId77" Type="http://schemas.openxmlformats.org/officeDocument/2006/relationships/oleObject" Target="embeddings/oleObject37.bin"/><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4.bin"/><Relationship Id="rId80" Type="http://schemas.openxmlformats.org/officeDocument/2006/relationships/image" Target="media/image36.wmf"/><Relationship Id="rId85" Type="http://schemas.openxmlformats.org/officeDocument/2006/relationships/oleObject" Target="embeddings/oleObject4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emf"/><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e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34.wmf"/><Relationship Id="rId83" Type="http://schemas.openxmlformats.org/officeDocument/2006/relationships/oleObject" Target="embeddings/oleObject40.bin"/><Relationship Id="rId88" Type="http://schemas.openxmlformats.org/officeDocument/2006/relationships/image" Target="media/image40.emf"/><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33.wmf"/><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e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2609</Words>
  <Characters>14876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5</cp:revision>
  <cp:lastPrinted>2019-06-19T16:45:00Z</cp:lastPrinted>
  <dcterms:created xsi:type="dcterms:W3CDTF">2019-06-19T16:50:00Z</dcterms:created>
  <dcterms:modified xsi:type="dcterms:W3CDTF">2020-02-17T07:09:00Z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